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3" w:rsidRDefault="00A5265F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0855517"/>
      <w:bookmarkStart w:id="1" w:name="_Toc460939924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-380365</wp:posOffset>
            </wp:positionV>
            <wp:extent cx="6814185" cy="9366885"/>
            <wp:effectExtent l="0" t="0" r="5715" b="5715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1" name="Рисунок 1" descr="C:\Users\Наталия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3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5F" w:rsidRDefault="00A5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9279AF3" wp14:editId="0F703F30">
            <wp:simplePos x="0" y="0"/>
            <wp:positionH relativeFrom="column">
              <wp:posOffset>-960755</wp:posOffset>
            </wp:positionH>
            <wp:positionV relativeFrom="paragraph">
              <wp:posOffset>-377190</wp:posOffset>
            </wp:positionV>
            <wp:extent cx="7053580" cy="9696450"/>
            <wp:effectExtent l="0" t="0" r="0" b="0"/>
            <wp:wrapTight wrapText="bothSides">
              <wp:wrapPolygon edited="0">
                <wp:start x="0" y="0"/>
                <wp:lineTo x="0" y="21558"/>
                <wp:lineTo x="21526" y="21558"/>
                <wp:lineTo x="21526" y="0"/>
                <wp:lineTo x="0" y="0"/>
              </wp:wrapPolygon>
            </wp:wrapTight>
            <wp:docPr id="2" name="Рисунок 2" descr="C:\Users\Наталия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Раздел 2. Общая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образовательной программы 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Раздел 3. Характеристика профессио</w:t>
      </w:r>
      <w:r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4.1. Общие компетенции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 Профессиональные компетенции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Раздел 5. Пояснительная записка ППССЗ специальности 23.02.07 Техническое о</w:t>
      </w:r>
      <w:r w:rsidRPr="0010378B">
        <w:rPr>
          <w:rFonts w:ascii="Times New Roman" w:hAnsi="Times New Roman" w:cs="Times New Roman"/>
          <w:sz w:val="24"/>
          <w:szCs w:val="24"/>
        </w:rPr>
        <w:t>б</w:t>
      </w:r>
      <w:r w:rsidRPr="0010378B">
        <w:rPr>
          <w:rFonts w:ascii="Times New Roman" w:hAnsi="Times New Roman" w:cs="Times New Roman"/>
          <w:sz w:val="24"/>
          <w:szCs w:val="24"/>
        </w:rPr>
        <w:t>служивание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двигателей, систем и агрегатов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Раздел 6.Перечень программ учебных дисциплин, проф</w:t>
      </w:r>
      <w:r>
        <w:rPr>
          <w:rFonts w:ascii="Times New Roman" w:hAnsi="Times New Roman" w:cs="Times New Roman"/>
          <w:sz w:val="24"/>
          <w:szCs w:val="24"/>
        </w:rPr>
        <w:t>ессиональных модулей и практик.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Раздел 7. Условия реализации образовательной программы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7.1. Требования к материально-техническому оснащению образовательной програ</w:t>
      </w:r>
      <w:r w:rsidRPr="0010378B">
        <w:rPr>
          <w:rFonts w:ascii="Times New Roman" w:hAnsi="Times New Roman" w:cs="Times New Roman"/>
          <w:sz w:val="24"/>
          <w:szCs w:val="24"/>
        </w:rPr>
        <w:t>м</w:t>
      </w:r>
      <w:r w:rsidRPr="0010378B">
        <w:rPr>
          <w:rFonts w:ascii="Times New Roman" w:hAnsi="Times New Roman" w:cs="Times New Roman"/>
          <w:sz w:val="24"/>
          <w:szCs w:val="24"/>
        </w:rPr>
        <w:t>мы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образовательной программы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7.3. Расчеты нормативных затрат оказания государственных услуг по реали</w:t>
      </w:r>
      <w:r>
        <w:rPr>
          <w:rFonts w:ascii="Times New Roman" w:hAnsi="Times New Roman" w:cs="Times New Roman"/>
          <w:sz w:val="24"/>
          <w:szCs w:val="24"/>
        </w:rPr>
        <w:t>зации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</w:t>
      </w:r>
    </w:p>
    <w:p w:rsidR="0010378B" w:rsidRPr="0010378B" w:rsidRDefault="0010378B" w:rsidP="00573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ПРИЛОЖЕНИЯ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I. Учебный план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II. Календарный учебный график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Приложение III. Рабочие программы профессиональных модулей для базового уро</w:t>
      </w:r>
      <w:r w:rsidRPr="0010378B">
        <w:rPr>
          <w:rFonts w:ascii="Times New Roman" w:hAnsi="Times New Roman" w:cs="Times New Roman"/>
          <w:sz w:val="24"/>
          <w:szCs w:val="24"/>
        </w:rPr>
        <w:t>в</w:t>
      </w:r>
      <w:r w:rsidRPr="0010378B">
        <w:rPr>
          <w:rFonts w:ascii="Times New Roman" w:hAnsi="Times New Roman" w:cs="Times New Roman"/>
          <w:sz w:val="24"/>
          <w:szCs w:val="24"/>
        </w:rPr>
        <w:t>ня подготовки специалистов среднего звена специальности 23.02.07 Техническое обсл</w:t>
      </w:r>
      <w:r w:rsidRPr="0010378B">
        <w:rPr>
          <w:rFonts w:ascii="Times New Roman" w:hAnsi="Times New Roman" w:cs="Times New Roman"/>
          <w:sz w:val="24"/>
          <w:szCs w:val="24"/>
        </w:rPr>
        <w:t>у</w:t>
      </w:r>
      <w:r w:rsidRPr="0010378B">
        <w:rPr>
          <w:rFonts w:ascii="Times New Roman" w:hAnsi="Times New Roman" w:cs="Times New Roman"/>
          <w:sz w:val="24"/>
          <w:szCs w:val="24"/>
        </w:rPr>
        <w:t>живание и ремонт двигателей, систем и агрегатов.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Квалификация выпускника: Техник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Приложение IV. Рабочие программы учебных дисциплин для базового уровня по</w:t>
      </w:r>
      <w:r w:rsidRPr="0010378B">
        <w:rPr>
          <w:rFonts w:ascii="Times New Roman" w:hAnsi="Times New Roman" w:cs="Times New Roman"/>
          <w:sz w:val="24"/>
          <w:szCs w:val="24"/>
        </w:rPr>
        <w:t>д</w:t>
      </w:r>
      <w:r w:rsidRPr="0010378B">
        <w:rPr>
          <w:rFonts w:ascii="Times New Roman" w:hAnsi="Times New Roman" w:cs="Times New Roman"/>
          <w:sz w:val="24"/>
          <w:szCs w:val="24"/>
        </w:rPr>
        <w:t>готовки специалистов среднего звена  специальности 23.02.07 Техническое обслужив</w:t>
      </w:r>
      <w:r w:rsidRPr="0010378B">
        <w:rPr>
          <w:rFonts w:ascii="Times New Roman" w:hAnsi="Times New Roman" w:cs="Times New Roman"/>
          <w:sz w:val="24"/>
          <w:szCs w:val="24"/>
        </w:rPr>
        <w:t>а</w:t>
      </w:r>
      <w:r w:rsidRPr="0010378B">
        <w:rPr>
          <w:rFonts w:ascii="Times New Roman" w:hAnsi="Times New Roman" w:cs="Times New Roman"/>
          <w:sz w:val="24"/>
          <w:szCs w:val="24"/>
        </w:rPr>
        <w:t>ние и ремонт двигателей, систем и агрегатов.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Квалификация выпускника: Техник</w:t>
      </w: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378B" w:rsidRPr="0010378B" w:rsidRDefault="0010378B" w:rsidP="0010378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78B">
        <w:rPr>
          <w:rFonts w:ascii="Times New Roman" w:hAnsi="Times New Roman" w:cs="Times New Roman"/>
          <w:sz w:val="24"/>
          <w:szCs w:val="24"/>
        </w:rPr>
        <w:t>Приложение V. Фонды оценочных сре</w:t>
      </w:r>
      <w:proofErr w:type="gramStart"/>
      <w:r w:rsidRPr="001037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378B">
        <w:rPr>
          <w:rFonts w:ascii="Times New Roman" w:hAnsi="Times New Roman" w:cs="Times New Roman"/>
          <w:sz w:val="24"/>
          <w:szCs w:val="24"/>
        </w:rPr>
        <w:t>я проведения Государственной итог</w:t>
      </w:r>
      <w:r w:rsidRPr="0010378B">
        <w:rPr>
          <w:rFonts w:ascii="Times New Roman" w:hAnsi="Times New Roman" w:cs="Times New Roman"/>
          <w:sz w:val="24"/>
          <w:szCs w:val="24"/>
        </w:rPr>
        <w:t>о</w:t>
      </w:r>
      <w:r w:rsidRPr="0010378B">
        <w:rPr>
          <w:rFonts w:ascii="Times New Roman" w:hAnsi="Times New Roman" w:cs="Times New Roman"/>
          <w:sz w:val="24"/>
          <w:szCs w:val="24"/>
        </w:rPr>
        <w:t>вой аттестации выпускников специальности 23.02.07 Техническое обслуживание и р</w:t>
      </w:r>
      <w:r w:rsidRPr="0010378B">
        <w:rPr>
          <w:rFonts w:ascii="Times New Roman" w:hAnsi="Times New Roman" w:cs="Times New Roman"/>
          <w:sz w:val="24"/>
          <w:szCs w:val="24"/>
        </w:rPr>
        <w:t>е</w:t>
      </w:r>
      <w:r w:rsidRPr="0010378B">
        <w:rPr>
          <w:rFonts w:ascii="Times New Roman" w:hAnsi="Times New Roman" w:cs="Times New Roman"/>
          <w:sz w:val="24"/>
          <w:szCs w:val="24"/>
        </w:rPr>
        <w:t xml:space="preserve">монт двигателей, систем и агрегатов. Базовый уровень. </w:t>
      </w: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B" w:rsidRDefault="0010378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C77" w:rsidRDefault="00573C7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DC" w:rsidRPr="00414C20" w:rsidRDefault="008D58DC" w:rsidP="00F41A8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1.1. Настоящая </w:t>
      </w:r>
      <w:r w:rsidR="00703172">
        <w:rPr>
          <w:rFonts w:ascii="Times New Roman" w:hAnsi="Times New Roman" w:cs="Times New Roman"/>
          <w:bCs/>
          <w:sz w:val="24"/>
          <w:szCs w:val="24"/>
        </w:rPr>
        <w:t>профессиональная</w:t>
      </w:r>
      <w:r w:rsidR="00703172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E4E20" w:rsidRPr="007D10DA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26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ПООП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, примерная программа) разработана на основе федерального государственного образовательного стандарта среднего профессионального образования </w:t>
      </w:r>
      <w:r w:rsidR="000B09A5" w:rsidRPr="00414C20">
        <w:rPr>
          <w:rFonts w:ascii="Times New Roman" w:hAnsi="Times New Roman" w:cs="Times New Roman"/>
          <w:bCs/>
          <w:sz w:val="24"/>
          <w:szCs w:val="24"/>
        </w:rPr>
        <w:t xml:space="preserve">(ФГОС СПО)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61CE4" w:rsidRPr="00BE4E20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155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AC6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48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E16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6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84AC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484AC6">
        <w:rPr>
          <w:rFonts w:ascii="Times New Roman" w:hAnsi="Times New Roman" w:cs="Times New Roman"/>
          <w:bCs/>
          <w:sz w:val="24"/>
          <w:szCs w:val="24"/>
        </w:rPr>
        <w:t xml:space="preserve">твержденного 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>Приказ</w:t>
      </w:r>
      <w:r w:rsidR="00484AC6">
        <w:rPr>
          <w:rFonts w:ascii="Times New Roman" w:hAnsi="Times New Roman" w:cs="Times New Roman"/>
          <w:bCs/>
          <w:sz w:val="24"/>
          <w:szCs w:val="24"/>
        </w:rPr>
        <w:t>ом</w:t>
      </w:r>
      <w:r w:rsidR="005B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AC6"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155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</w:t>
      </w:r>
      <w:r w:rsidR="007A2BED">
        <w:rPr>
          <w:rFonts w:ascii="Times New Roman" w:hAnsi="Times New Roman" w:cs="Times New Roman"/>
          <w:bCs/>
          <w:sz w:val="24"/>
          <w:szCs w:val="24"/>
        </w:rPr>
        <w:t>н</w:t>
      </w:r>
      <w:r w:rsidR="00484AC6">
        <w:rPr>
          <w:rFonts w:ascii="Times New Roman" w:hAnsi="Times New Roman" w:cs="Times New Roman"/>
          <w:bCs/>
          <w:sz w:val="24"/>
          <w:szCs w:val="24"/>
        </w:rPr>
        <w:t>ого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 Министерством юстиции Российской Федерации </w:t>
      </w:r>
      <w:r w:rsidR="00484AC6" w:rsidRPr="0072429A">
        <w:rPr>
          <w:rFonts w:ascii="Times New Roman" w:hAnsi="Times New Roman" w:cs="Times New Roman"/>
          <w:bCs/>
          <w:sz w:val="24"/>
          <w:szCs w:val="24"/>
        </w:rPr>
        <w:t>26 декабря 2016 г, регистрационный №44946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>);</w:t>
      </w:r>
      <w:r w:rsidRPr="00BE4E2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B6C" w:rsidRPr="00414C20" w:rsidRDefault="008D58DC" w:rsidP="00F41A86">
      <w:pPr>
        <w:suppressAutoHyphens/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E4E20" w:rsidRPr="007D10DA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26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7D10DA">
        <w:rPr>
          <w:rStyle w:val="s10"/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BE4E20" w:rsidRDefault="009A415A" w:rsidP="00F41A86">
      <w:pPr>
        <w:suppressAutoHyphens/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BE4E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proofErr w:type="gramStart"/>
      <w:r w:rsidRPr="00BE4E20">
        <w:rPr>
          <w:rFonts w:ascii="Times New Roman" w:hAnsi="Times New Roman" w:cs="Times New Roman"/>
          <w:bCs/>
          <w:sz w:val="24"/>
          <w:szCs w:val="24"/>
        </w:rPr>
        <w:t>разработана</w:t>
      </w:r>
      <w:proofErr w:type="gramEnd"/>
      <w:r w:rsidRPr="00BE4E20">
        <w:rPr>
          <w:rFonts w:ascii="Times New Roman" w:hAnsi="Times New Roman" w:cs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 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00466D" w:rsidRPr="00BE4E20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414C2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8DC" w:rsidRPr="00414C20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414C20" w:rsidRDefault="008D58DC" w:rsidP="006A0F88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414C20" w:rsidRDefault="008D58DC" w:rsidP="006A0F88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6A0F88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BE4E20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72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E4E20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="00724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2429A" w:rsidRPr="0072429A">
        <w:rPr>
          <w:rFonts w:ascii="Times New Roman" w:hAnsi="Times New Roman" w:cs="Times New Roman"/>
          <w:bCs/>
          <w:sz w:val="24"/>
          <w:szCs w:val="24"/>
        </w:rPr>
        <w:t>26 декабря 2016 г</w:t>
      </w:r>
      <w:r w:rsidR="00345B6C" w:rsidRPr="0072429A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="0072429A" w:rsidRPr="0072429A">
        <w:rPr>
          <w:rFonts w:ascii="Times New Roman" w:hAnsi="Times New Roman" w:cs="Times New Roman"/>
          <w:bCs/>
          <w:sz w:val="24"/>
          <w:szCs w:val="24"/>
        </w:rPr>
        <w:t>44946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)</w:t>
      </w:r>
      <w:r w:rsidRPr="00414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D58DC" w:rsidRPr="00414C20" w:rsidRDefault="008D58DC" w:rsidP="006A0F88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6A0F88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14C2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45B6C" w:rsidRPr="000113C7" w:rsidRDefault="00703172" w:rsidP="00703172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3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0113C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113C7">
        <w:rPr>
          <w:rFonts w:ascii="Times New Roman" w:hAnsi="Times New Roman" w:cs="Times New Roman"/>
          <w:bCs/>
          <w:sz w:val="24"/>
          <w:szCs w:val="24"/>
        </w:rPr>
        <w:t>» Зарегистрировано в Министерстве юстиции Российской Федерации 11 сентября 2020 года,  регистрационный N 59778</w:t>
      </w:r>
      <w:r w:rsidR="00C86100" w:rsidRPr="000113C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100" w:rsidRPr="00414C20" w:rsidRDefault="00C86100" w:rsidP="00C86100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 w:cs="Times New Roman"/>
          <w:bCs/>
          <w:sz w:val="24"/>
          <w:szCs w:val="24"/>
        </w:rPr>
        <w:t>3</w:t>
      </w:r>
      <w:r w:rsidRPr="00414C20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414C20" w:rsidRDefault="0044139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D58DC" w:rsidRPr="00414C20" w:rsidRDefault="0010378B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ППССЗ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Программа подготовки специалистов среднего звена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 w:rsidRPr="00414C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 w:cs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:rsidR="003A6FFA" w:rsidRPr="00B0060E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0E"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 w:cs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 w:cs="Times New Roman"/>
          <w:bCs/>
          <w:sz w:val="24"/>
          <w:szCs w:val="24"/>
        </w:rPr>
        <w:t>-</w:t>
      </w:r>
      <w:r w:rsidRPr="00B0060E">
        <w:rPr>
          <w:rFonts w:ascii="Times New Roman" w:hAnsi="Times New Roman" w:cs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0E"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 w:cs="Times New Roman"/>
          <w:bCs/>
          <w:sz w:val="24"/>
          <w:szCs w:val="24"/>
        </w:rPr>
        <w:t>Е</w:t>
      </w:r>
      <w:proofErr w:type="gramStart"/>
      <w:r w:rsidR="003A6FFA" w:rsidRPr="00B0060E">
        <w:rPr>
          <w:rFonts w:ascii="Times New Roman" w:hAnsi="Times New Roman" w:cs="Times New Roman"/>
          <w:bCs/>
          <w:sz w:val="24"/>
          <w:szCs w:val="24"/>
        </w:rPr>
        <w:t>Н</w:t>
      </w:r>
      <w:r w:rsidR="00EA77E3" w:rsidRPr="00B0060E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EA77E3" w:rsidRPr="00B00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02E" w:rsidRPr="00B0060E">
        <w:rPr>
          <w:rFonts w:ascii="Times New Roman" w:hAnsi="Times New Roman" w:cs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 w:cs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 w:cs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 w:cs="Times New Roman"/>
          <w:bCs/>
          <w:sz w:val="24"/>
          <w:szCs w:val="24"/>
        </w:rPr>
        <w:t>научный цикл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BF33F7" w:rsidRDefault="008D58DC" w:rsidP="006327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>Квалификация</w:t>
      </w:r>
      <w:r w:rsidR="00E16364">
        <w:rPr>
          <w:rFonts w:ascii="Times New Roman" w:hAnsi="Times New Roman" w:cs="Times New Roman"/>
          <w:sz w:val="24"/>
          <w:szCs w:val="24"/>
        </w:rPr>
        <w:t xml:space="preserve">, </w:t>
      </w:r>
      <w:r w:rsidRPr="00BF33F7">
        <w:rPr>
          <w:rFonts w:ascii="Times New Roman" w:hAnsi="Times New Roman" w:cs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BF33F7">
        <w:rPr>
          <w:rFonts w:ascii="Times New Roman" w:hAnsi="Times New Roman" w:cs="Times New Roman"/>
          <w:sz w:val="24"/>
          <w:szCs w:val="24"/>
        </w:rPr>
        <w:t>с</w:t>
      </w:r>
      <w:r w:rsidR="00632797" w:rsidRPr="00BF33F7">
        <w:rPr>
          <w:rFonts w:ascii="Times New Roman" w:hAnsi="Times New Roman" w:cs="Times New Roman"/>
          <w:sz w:val="24"/>
          <w:szCs w:val="28"/>
        </w:rPr>
        <w:t>пец</w:t>
      </w:r>
      <w:r w:rsidR="00632797" w:rsidRPr="00BF33F7">
        <w:rPr>
          <w:rFonts w:ascii="Times New Roman" w:hAnsi="Times New Roman" w:cs="Times New Roman"/>
          <w:sz w:val="24"/>
          <w:szCs w:val="28"/>
        </w:rPr>
        <w:t>и</w:t>
      </w:r>
      <w:r w:rsidR="00632797" w:rsidRPr="00BF33F7">
        <w:rPr>
          <w:rFonts w:ascii="Times New Roman" w:hAnsi="Times New Roman" w:cs="Times New Roman"/>
          <w:sz w:val="24"/>
          <w:szCs w:val="28"/>
        </w:rPr>
        <w:t>алист.</w:t>
      </w:r>
    </w:p>
    <w:p w:rsidR="009A415A" w:rsidRPr="00BF33F7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</w:t>
      </w:r>
      <w:r w:rsidR="009A415A" w:rsidRPr="00BF33F7"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 </w:t>
      </w:r>
    </w:p>
    <w:p w:rsidR="008D58DC" w:rsidRPr="00BF33F7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 w:rsidRPr="00BF33F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AC0E95" w:rsidRPr="00BF33F7">
        <w:rPr>
          <w:rFonts w:ascii="Times New Roman" w:hAnsi="Times New Roman" w:cs="Times New Roman"/>
          <w:i/>
          <w:sz w:val="24"/>
          <w:szCs w:val="24"/>
        </w:rPr>
        <w:t>.</w:t>
      </w:r>
    </w:p>
    <w:p w:rsidR="00A66A55" w:rsidRPr="00BF33F7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F7">
        <w:rPr>
          <w:rFonts w:ascii="Times New Roman" w:hAnsi="Times New Roman" w:cs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 w:cs="Times New Roman"/>
          <w:iCs/>
          <w:sz w:val="24"/>
          <w:szCs w:val="24"/>
        </w:rPr>
        <w:t xml:space="preserve">получения среднего профессионального образования по профессии </w:t>
      </w:r>
      <w:r w:rsidR="00632797" w:rsidRPr="00BF33F7">
        <w:rPr>
          <w:rStyle w:val="s10"/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FC7D0D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 w:cs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 w:cs="Times New Roman"/>
          <w:iCs/>
          <w:sz w:val="24"/>
          <w:szCs w:val="24"/>
        </w:rPr>
        <w:t xml:space="preserve">нием среднего общего образования: </w:t>
      </w:r>
      <w:r w:rsidR="00BD072C" w:rsidRPr="00BF33F7">
        <w:rPr>
          <w:rFonts w:ascii="Times New Roman" w:hAnsi="Times New Roman" w:cs="Times New Roman"/>
          <w:iCs/>
          <w:sz w:val="24"/>
          <w:szCs w:val="24"/>
        </w:rPr>
        <w:t xml:space="preserve">объем образовательной программы </w:t>
      </w:r>
      <w:r w:rsidR="00632797" w:rsidRPr="00BF33F7">
        <w:rPr>
          <w:rFonts w:ascii="Times New Roman" w:hAnsi="Times New Roman" w:cs="Times New Roman"/>
          <w:iCs/>
          <w:sz w:val="24"/>
          <w:szCs w:val="24"/>
        </w:rPr>
        <w:t>5940</w:t>
      </w:r>
      <w:r w:rsidR="00D940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 w:cs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 w:cs="Times New Roman"/>
          <w:iCs/>
          <w:sz w:val="24"/>
          <w:szCs w:val="24"/>
        </w:rPr>
        <w:t>часов</w:t>
      </w:r>
      <w:r w:rsidR="00BD072C" w:rsidRPr="00BF33F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D072C" w:rsidRPr="00BF33F7">
        <w:rPr>
          <w:rFonts w:ascii="Times New Roman" w:hAnsi="Times New Roman" w:cs="Times New Roman"/>
          <w:sz w:val="24"/>
          <w:szCs w:val="24"/>
        </w:rPr>
        <w:t xml:space="preserve">срок получения образования </w:t>
      </w:r>
      <w:r w:rsidR="00632797" w:rsidRPr="00BF33F7">
        <w:rPr>
          <w:rFonts w:ascii="Times New Roman" w:hAnsi="Times New Roman" w:cs="Times New Roman"/>
          <w:sz w:val="24"/>
          <w:szCs w:val="24"/>
        </w:rPr>
        <w:t>3</w:t>
      </w:r>
      <w:r w:rsidR="00BD072C" w:rsidRPr="00BF33F7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92" w:rsidRPr="00414C20" w:rsidRDefault="00E56B9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EB" w:rsidRDefault="001F03E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3.1. Область профессиональной деятельности выпускников: </w:t>
      </w:r>
      <w:r w:rsidR="00BF33F7" w:rsidRPr="00BF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65C" w:rsidRPr="00414C20" w:rsidRDefault="00B656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</w:t>
      </w:r>
      <w:r w:rsidR="009E1542" w:rsidRPr="00414C20">
        <w:rPr>
          <w:rFonts w:ascii="Times New Roman" w:hAnsi="Times New Roman" w:cs="Times New Roman"/>
          <w:sz w:val="24"/>
          <w:szCs w:val="24"/>
        </w:rPr>
        <w:t>2</w:t>
      </w:r>
      <w:r w:rsidRPr="00414C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Toc460855523"/>
      <w:bookmarkStart w:id="4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414C20">
        <w:rPr>
          <w:rFonts w:ascii="Times New Roman" w:hAnsi="Times New Roman" w:cs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 w:cs="Times New Roman"/>
          <w:sz w:val="24"/>
          <w:szCs w:val="24"/>
        </w:rPr>
        <w:t>квалификаций</w:t>
      </w:r>
      <w:r w:rsidRPr="00414C20">
        <w:rPr>
          <w:rFonts w:ascii="Times New Roman" w:hAnsi="Times New Roman" w:cs="Times New Roman"/>
          <w:sz w:val="24"/>
          <w:szCs w:val="24"/>
        </w:rPr>
        <w:t xml:space="preserve"> п.1.11/1.12 ФГОС)</w:t>
      </w:r>
    </w:p>
    <w:p w:rsidR="00F80E2B" w:rsidRPr="00414C20" w:rsidRDefault="00F80E2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72C" w:rsidRPr="00414C20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414C20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72C" w:rsidRPr="00BF33F7" w:rsidRDefault="00BD072C" w:rsidP="00BD072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2C" w:rsidRPr="00BF33F7" w:rsidRDefault="00BD072C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C" w:rsidRPr="00BF33F7" w:rsidRDefault="00BD072C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72C" w:rsidRPr="00BF33F7" w:rsidRDefault="00632797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lastRenderedPageBreak/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32797" w:rsidRPr="00632797" w:rsidTr="00F41A8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Водитель автомобиля или слесарь по ремонту автомобилей (на усмотрение ПОО)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F80E2B" w:rsidRPr="00414C20" w:rsidRDefault="00F80E2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E">
        <w:rPr>
          <w:rFonts w:ascii="Times New Roman" w:hAnsi="Times New Roman" w:cs="Times New Roman"/>
          <w:sz w:val="24"/>
          <w:szCs w:val="24"/>
        </w:rPr>
        <w:t>3.3.Нормативные сроки освоения программы</w:t>
      </w: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E">
        <w:rPr>
          <w:rFonts w:ascii="Times New Roman" w:hAnsi="Times New Roman" w:cs="Times New Roman"/>
          <w:sz w:val="24"/>
          <w:szCs w:val="24"/>
        </w:rPr>
        <w:t>Нормативные сроки освоен</w:t>
      </w:r>
      <w:r w:rsidR="00155D13">
        <w:rPr>
          <w:rFonts w:ascii="Times New Roman" w:hAnsi="Times New Roman" w:cs="Times New Roman"/>
          <w:sz w:val="24"/>
          <w:szCs w:val="24"/>
        </w:rPr>
        <w:t>ия ППССЗ базовой подготовки при</w:t>
      </w:r>
      <w:r w:rsidRPr="00D8493E">
        <w:rPr>
          <w:rFonts w:ascii="Times New Roman" w:hAnsi="Times New Roman" w:cs="Times New Roman"/>
          <w:sz w:val="24"/>
          <w:szCs w:val="24"/>
        </w:rPr>
        <w:t xml:space="preserve"> очной форме пол</w:t>
      </w:r>
      <w:r w:rsidRPr="00D8493E">
        <w:rPr>
          <w:rFonts w:ascii="Times New Roman" w:hAnsi="Times New Roman" w:cs="Times New Roman"/>
          <w:sz w:val="24"/>
          <w:szCs w:val="24"/>
        </w:rPr>
        <w:t>у</w:t>
      </w:r>
      <w:r w:rsidRPr="00D8493E">
        <w:rPr>
          <w:rFonts w:ascii="Times New Roman" w:hAnsi="Times New Roman" w:cs="Times New Roman"/>
          <w:sz w:val="24"/>
          <w:szCs w:val="24"/>
        </w:rPr>
        <w:t>чения образован</w:t>
      </w:r>
      <w:r w:rsidR="00155D13">
        <w:rPr>
          <w:rFonts w:ascii="Times New Roman" w:hAnsi="Times New Roman" w:cs="Times New Roman"/>
          <w:sz w:val="24"/>
          <w:szCs w:val="24"/>
        </w:rPr>
        <w:t>ия и присваиваемая квалификация</w:t>
      </w:r>
      <w:r w:rsidRPr="00D8493E">
        <w:rPr>
          <w:rFonts w:ascii="Times New Roman" w:hAnsi="Times New Roman" w:cs="Times New Roman"/>
          <w:sz w:val="24"/>
          <w:szCs w:val="24"/>
        </w:rPr>
        <w:t xml:space="preserve"> приведены я в таблице</w:t>
      </w: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E">
        <w:rPr>
          <w:rFonts w:ascii="Times New Roman" w:hAnsi="Times New Roman" w:cs="Times New Roman"/>
          <w:sz w:val="24"/>
          <w:szCs w:val="24"/>
        </w:rPr>
        <w:t>Таблица</w:t>
      </w: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E">
        <w:rPr>
          <w:rFonts w:ascii="Times New Roman" w:hAnsi="Times New Roman" w:cs="Times New Roman"/>
          <w:sz w:val="24"/>
          <w:szCs w:val="24"/>
        </w:rPr>
        <w:t>Образовательная база приема</w:t>
      </w:r>
      <w:r w:rsidRPr="00D8493E">
        <w:rPr>
          <w:rFonts w:ascii="Times New Roman" w:hAnsi="Times New Roman" w:cs="Times New Roman"/>
          <w:sz w:val="24"/>
          <w:szCs w:val="24"/>
        </w:rPr>
        <w:tab/>
        <w:t>Наименование квалификации базовой подг</w:t>
      </w:r>
      <w:r w:rsidRPr="00D8493E">
        <w:rPr>
          <w:rFonts w:ascii="Times New Roman" w:hAnsi="Times New Roman" w:cs="Times New Roman"/>
          <w:sz w:val="24"/>
          <w:szCs w:val="24"/>
        </w:rPr>
        <w:t>о</w:t>
      </w:r>
      <w:r w:rsidRPr="00D8493E">
        <w:rPr>
          <w:rFonts w:ascii="Times New Roman" w:hAnsi="Times New Roman" w:cs="Times New Roman"/>
          <w:sz w:val="24"/>
          <w:szCs w:val="24"/>
        </w:rPr>
        <w:t>товки</w:t>
      </w:r>
      <w:r w:rsidRPr="00D8493E">
        <w:rPr>
          <w:rFonts w:ascii="Times New Roman" w:hAnsi="Times New Roman" w:cs="Times New Roman"/>
          <w:sz w:val="24"/>
          <w:szCs w:val="24"/>
        </w:rPr>
        <w:tab/>
        <w:t>Нормативный срок освоения ППССЗ базовой подготовки при очной форме пол</w:t>
      </w:r>
      <w:r w:rsidRPr="00D8493E">
        <w:rPr>
          <w:rFonts w:ascii="Times New Roman" w:hAnsi="Times New Roman" w:cs="Times New Roman"/>
          <w:sz w:val="24"/>
          <w:szCs w:val="24"/>
        </w:rPr>
        <w:t>у</w:t>
      </w:r>
      <w:r w:rsidRPr="00D8493E">
        <w:rPr>
          <w:rFonts w:ascii="Times New Roman" w:hAnsi="Times New Roman" w:cs="Times New Roman"/>
          <w:sz w:val="24"/>
          <w:szCs w:val="24"/>
        </w:rPr>
        <w:t>чения образования</w:t>
      </w: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94"/>
        <w:gridCol w:w="3005"/>
        <w:gridCol w:w="2721"/>
      </w:tblGrid>
      <w:tr w:rsidR="00D8493E" w:rsidRPr="00D8493E" w:rsidTr="00D849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Образовательная база приема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Нормативный срок осво</w:t>
            </w:r>
            <w:r w:rsidRPr="00D8493E">
              <w:rPr>
                <w:rFonts w:ascii="Times New Roman" w:hAnsi="Times New Roman" w:cs="Times New Roman"/>
              </w:rPr>
              <w:t>е</w:t>
            </w:r>
            <w:r w:rsidRPr="00D8493E">
              <w:rPr>
                <w:rFonts w:ascii="Times New Roman" w:hAnsi="Times New Roman" w:cs="Times New Roman"/>
              </w:rPr>
              <w:t>ния ППССЗ базовой подг</w:t>
            </w:r>
            <w:r w:rsidRPr="00D8493E">
              <w:rPr>
                <w:rFonts w:ascii="Times New Roman" w:hAnsi="Times New Roman" w:cs="Times New Roman"/>
              </w:rPr>
              <w:t>о</w:t>
            </w:r>
            <w:r w:rsidRPr="00D8493E">
              <w:rPr>
                <w:rFonts w:ascii="Times New Roman" w:hAnsi="Times New Roman" w:cs="Times New Roman"/>
              </w:rPr>
              <w:t>товки при очной форме п</w:t>
            </w:r>
            <w:r w:rsidRPr="00D8493E">
              <w:rPr>
                <w:rFonts w:ascii="Times New Roman" w:hAnsi="Times New Roman" w:cs="Times New Roman"/>
              </w:rPr>
              <w:t>о</w:t>
            </w:r>
            <w:r w:rsidRPr="00D8493E">
              <w:rPr>
                <w:rFonts w:ascii="Times New Roman" w:hAnsi="Times New Roman" w:cs="Times New Roman"/>
              </w:rPr>
              <w:t>лучения образования</w:t>
            </w:r>
          </w:p>
        </w:tc>
      </w:tr>
      <w:tr w:rsidR="00D8493E" w:rsidRPr="00D8493E" w:rsidTr="00D8493E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3E" w:rsidRPr="00D8493E" w:rsidRDefault="00D8493E" w:rsidP="00D84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D8493E" w:rsidRPr="00D8493E" w:rsidTr="00D8493E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3E" w:rsidRPr="00D8493E" w:rsidRDefault="00D84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D8493E" w:rsidRDefault="00D84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93E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D8493E" w:rsidRDefault="00D8493E" w:rsidP="00D84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E">
        <w:rPr>
          <w:rFonts w:ascii="Times New Roman" w:hAnsi="Times New Roman" w:cs="Times New Roman"/>
          <w:sz w:val="24"/>
          <w:szCs w:val="24"/>
        </w:rPr>
        <w:t>Срок освоения ППССЗ базовой подготовки по заочной форме обучения увелич</w:t>
      </w:r>
      <w:r w:rsidRPr="00D8493E">
        <w:rPr>
          <w:rFonts w:ascii="Times New Roman" w:hAnsi="Times New Roman" w:cs="Times New Roman"/>
          <w:sz w:val="24"/>
          <w:szCs w:val="24"/>
        </w:rPr>
        <w:t>и</w:t>
      </w:r>
      <w:r w:rsidRPr="00D8493E">
        <w:rPr>
          <w:rFonts w:ascii="Times New Roman" w:hAnsi="Times New Roman" w:cs="Times New Roman"/>
          <w:sz w:val="24"/>
          <w:szCs w:val="24"/>
        </w:rPr>
        <w:t>вается на базе среднего (полного) общего образования на 1 год.</w:t>
      </w:r>
    </w:p>
    <w:p w:rsidR="00D8493E" w:rsidRDefault="00D8493E" w:rsidP="00155D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414C20" w:rsidRDefault="0004753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Pr="00414C20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shd w:val="clear" w:color="auto" w:fill="auto"/>
            <w:textDirection w:val="btLr"/>
          </w:tcPr>
          <w:p w:rsidR="00BB53A6" w:rsidRPr="00D72B1D" w:rsidRDefault="0004753E" w:rsidP="00D72B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2B1D">
              <w:rPr>
                <w:rFonts w:ascii="Times New Roman" w:hAnsi="Times New Roman" w:cs="Times New Roman"/>
                <w:b/>
              </w:rPr>
              <w:lastRenderedPageBreak/>
              <w:t xml:space="preserve">Код </w:t>
            </w:r>
          </w:p>
          <w:p w:rsidR="0004753E" w:rsidRPr="00D72B1D" w:rsidRDefault="0004753E" w:rsidP="00D72B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354" w:type="dxa"/>
            <w:shd w:val="clear" w:color="auto" w:fill="auto"/>
          </w:tcPr>
          <w:p w:rsidR="009E1542" w:rsidRPr="00D72B1D" w:rsidRDefault="009E1542" w:rsidP="00D7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4753E" w:rsidRPr="00D72B1D" w:rsidRDefault="0004753E" w:rsidP="00D72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  <w:shd w:val="clear" w:color="auto" w:fill="auto"/>
          </w:tcPr>
          <w:p w:rsidR="009E1542" w:rsidRPr="00D72B1D" w:rsidRDefault="009E1542" w:rsidP="00D7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4753E" w:rsidRPr="00D72B1D" w:rsidRDefault="009846D7" w:rsidP="00D8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Знания,    </w:t>
            </w:r>
            <w:r w:rsidR="00791748" w:rsidRPr="00D72B1D">
              <w:rPr>
                <w:rFonts w:ascii="Times New Roman" w:hAnsi="Times New Roman" w:cs="Times New Roman"/>
                <w:b/>
                <w:iCs/>
              </w:rPr>
              <w:t xml:space="preserve"> умения </w:t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9E1542" w:rsidRPr="00D72B1D" w:rsidRDefault="009E1542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9E1542" w:rsidRPr="00D72B1D" w:rsidRDefault="009E1542" w:rsidP="00D72B1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  <w:shd w:val="clear" w:color="auto" w:fill="auto"/>
          </w:tcPr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72B1D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 w:cs="Times New Roman"/>
                <w:iCs/>
              </w:rPr>
              <w:t>ельно или с помощью 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iCs/>
              </w:rPr>
              <w:t>а</w:t>
            </w:r>
            <w:r w:rsidRPr="00D72B1D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 w:cs="Times New Roman"/>
                <w:bCs/>
              </w:rPr>
              <w:t>;</w:t>
            </w:r>
          </w:p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 w:cs="Times New Roman"/>
                <w:bCs/>
              </w:rPr>
              <w:t>ч профессиональной деятельности</w:t>
            </w:r>
            <w:proofErr w:type="gramEnd"/>
          </w:p>
        </w:tc>
      </w:tr>
      <w:tr w:rsidR="00F2381C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C394D">
              <w:rPr>
                <w:rFonts w:ascii="Times New Roman" w:hAnsi="Times New Roman" w:cs="Times New Roman"/>
                <w:iCs/>
              </w:rPr>
              <w:t xml:space="preserve">номенклатура информационных </w:t>
            </w:r>
            <w:r w:rsidRPr="00D72B1D">
              <w:rPr>
                <w:rFonts w:ascii="Times New Roman" w:hAnsi="Times New Roman" w:cs="Times New Roman"/>
                <w:iCs/>
              </w:rPr>
              <w:t>источников</w:t>
            </w:r>
            <w:r w:rsidR="002C394D">
              <w:rPr>
                <w:rFonts w:ascii="Times New Roman" w:hAnsi="Times New Roman" w:cs="Times New Roman"/>
                <w:iCs/>
              </w:rPr>
              <w:t>,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1B29A8">
        <w:trPr>
          <w:cantSplit/>
          <w:trHeight w:val="1140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1172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509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 w:cs="Times New Roman"/>
                <w:bCs/>
              </w:rPr>
              <w:t>е профессиональной деятельности</w:t>
            </w:r>
          </w:p>
        </w:tc>
      </w:tr>
      <w:tr w:rsidR="00F2381C" w:rsidRPr="00D72B1D" w:rsidTr="001B29A8">
        <w:trPr>
          <w:cantSplit/>
          <w:trHeight w:val="991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FC7D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 w:cs="Times New Roman"/>
                <w:bCs/>
              </w:rPr>
              <w:t>психологические основы деятельности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коллектива</w:t>
            </w:r>
            <w:r w:rsidR="00C554CB" w:rsidRPr="00D72B1D">
              <w:rPr>
                <w:rFonts w:ascii="Times New Roman" w:hAnsi="Times New Roman" w:cs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1B29A8">
        <w:trPr>
          <w:cantSplit/>
          <w:trHeight w:val="100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 w:cs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 w:cs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1B29A8">
        <w:trPr>
          <w:cantSplit/>
          <w:trHeight w:val="1121"/>
          <w:jc w:val="center"/>
        </w:trPr>
        <w:tc>
          <w:tcPr>
            <w:tcW w:w="1259" w:type="dxa"/>
            <w:vMerge/>
            <w:shd w:val="clear" w:color="auto" w:fill="auto"/>
          </w:tcPr>
          <w:p w:rsidR="00D62561" w:rsidRPr="00D72B1D" w:rsidRDefault="00D62561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D62561" w:rsidRPr="00D72B1D" w:rsidRDefault="00D62561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D62561" w:rsidRPr="00D72B1D" w:rsidRDefault="00D62561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 w:cs="Times New Roman"/>
                <w:bCs/>
              </w:rPr>
              <w:t>правила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 w:cs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2381C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 w:cs="Times New Roman"/>
              </w:rPr>
              <w:t xml:space="preserve">традиционных </w:t>
            </w:r>
            <w:r w:rsidRPr="00D72B1D">
              <w:rPr>
                <w:rFonts w:ascii="Times New Roman" w:hAnsi="Times New Roman" w:cs="Times New Roman"/>
              </w:rPr>
              <w:t>общечеловеческих ценностей.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302C15" w:rsidRPr="00D72B1D">
              <w:rPr>
                <w:rFonts w:ascii="Times New Roman" w:hAnsi="Times New Roman" w:cs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1B29A8">
        <w:trPr>
          <w:cantSplit/>
          <w:trHeight w:val="1138"/>
          <w:jc w:val="center"/>
        </w:trPr>
        <w:tc>
          <w:tcPr>
            <w:tcW w:w="1259" w:type="dxa"/>
            <w:vMerge/>
            <w:shd w:val="clear" w:color="auto" w:fill="auto"/>
          </w:tcPr>
          <w:p w:rsidR="00302C15" w:rsidRPr="00D72B1D" w:rsidRDefault="00302C15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302C15" w:rsidRPr="00D72B1D" w:rsidRDefault="00302C15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302C15" w:rsidRPr="00D72B1D" w:rsidRDefault="00302C15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1B29A8">
        <w:trPr>
          <w:cantSplit/>
          <w:trHeight w:val="98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 w:cs="Times New Roman"/>
              </w:rPr>
              <w:t>я</w:t>
            </w:r>
            <w:r w:rsidRPr="00D72B1D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 w:cs="Times New Roman"/>
                <w:iCs/>
              </w:rPr>
              <w:t xml:space="preserve">ой </w:t>
            </w:r>
            <w:r w:rsidRPr="00D72B1D">
              <w:rPr>
                <w:rFonts w:ascii="Times New Roman" w:hAnsi="Times New Roman" w:cs="Times New Roman"/>
                <w:iCs/>
              </w:rPr>
              <w:t>специальности</w:t>
            </w:r>
          </w:p>
        </w:tc>
      </w:tr>
      <w:tr w:rsidR="00A07AB8" w:rsidRPr="00D72B1D" w:rsidTr="001B29A8">
        <w:trPr>
          <w:cantSplit/>
          <w:trHeight w:val="1430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 w:cs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 w:cs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 w:cs="Times New Roman"/>
                <w:iCs/>
              </w:rPr>
              <w:t>перенапряжения</w:t>
            </w:r>
          </w:p>
        </w:tc>
      </w:tr>
      <w:tr w:rsidR="00F2381C" w:rsidRPr="00D72B1D" w:rsidTr="001B29A8">
        <w:trPr>
          <w:cantSplit/>
          <w:trHeight w:val="983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1B29A8">
        <w:trPr>
          <w:cantSplit/>
          <w:trHeight w:val="956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 w:cs="Times New Roman"/>
              </w:rPr>
              <w:t>ах</w:t>
            </w:r>
            <w:r w:rsidRPr="00D72B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07AB8" w:rsidRPr="00D72B1D" w:rsidTr="001B29A8">
        <w:trPr>
          <w:cantSplit/>
          <w:trHeight w:val="2227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2B1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72B1D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 w:cs="Times New Roman"/>
              </w:rPr>
              <w:t>тель</w:t>
            </w:r>
            <w:r w:rsidRPr="00D72B1D">
              <w:rPr>
                <w:rFonts w:ascii="Times New Roman" w:hAnsi="Times New Roman" w:cs="Times New Roman"/>
              </w:rPr>
              <w:t>скую де</w:t>
            </w:r>
            <w:r w:rsidR="00A87D2D" w:rsidRPr="00D72B1D">
              <w:rPr>
                <w:rFonts w:ascii="Times New Roman" w:hAnsi="Times New Roman" w:cs="Times New Roman"/>
              </w:rPr>
              <w:t>я</w:t>
            </w:r>
            <w:r w:rsidRPr="00D72B1D">
              <w:rPr>
                <w:rFonts w:ascii="Times New Roman" w:hAnsi="Times New Roman" w:cs="Times New Roman"/>
              </w:rPr>
              <w:t>тельность в про</w:t>
            </w:r>
            <w:r w:rsidR="00710F99" w:rsidRPr="00D72B1D">
              <w:rPr>
                <w:rFonts w:ascii="Times New Roman" w:hAnsi="Times New Roman" w:cs="Times New Roman"/>
              </w:rPr>
              <w:t>фессиональной сфере</w:t>
            </w:r>
          </w:p>
        </w:tc>
        <w:tc>
          <w:tcPr>
            <w:tcW w:w="5597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 w:cs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 w:cs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1B29A8">
        <w:trPr>
          <w:trHeight w:val="1297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670"/>
      </w:tblGrid>
      <w:tr w:rsidR="00F41A86" w:rsidRPr="007F0E15" w:rsidTr="00D72B1D">
        <w:tc>
          <w:tcPr>
            <w:tcW w:w="1526" w:type="dxa"/>
          </w:tcPr>
          <w:p w:rsidR="00F41A86" w:rsidRPr="007F0E15" w:rsidRDefault="00F41A86" w:rsidP="0018514A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18514A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5670" w:type="dxa"/>
          </w:tcPr>
          <w:p w:rsidR="00F41A86" w:rsidRPr="007F0E15" w:rsidRDefault="00F41A86" w:rsidP="0018514A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72B1D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41A86" w:rsidTr="00D72B1D">
        <w:trPr>
          <w:trHeight w:val="1973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 xml:space="preserve"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</w:t>
            </w:r>
            <w:r>
              <w:rPr>
                <w:szCs w:val="28"/>
              </w:rPr>
              <w:lastRenderedPageBreak/>
              <w:t>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Pr="00F85FCE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41A86" w:rsidTr="00D72B1D">
        <w:trPr>
          <w:trHeight w:val="1414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AB5D7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</w:t>
            </w:r>
            <w:r>
              <w:rPr>
                <w:szCs w:val="28"/>
              </w:rPr>
              <w:lastRenderedPageBreak/>
              <w:t>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41A86" w:rsidTr="00D72B1D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72B1D">
        <w:trPr>
          <w:trHeight w:val="4107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18514A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72B1D">
        <w:trPr>
          <w:trHeight w:val="471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  <w:r>
              <w:lastRenderedPageBreak/>
              <w:t>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18514A">
            <w:pPr>
              <w:pStyle w:val="Standard"/>
              <w:spacing w:before="0" w:after="0"/>
              <w:jc w:val="both"/>
            </w:pPr>
            <w: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F41A86" w:rsidTr="00D72B1D">
        <w:trPr>
          <w:trHeight w:val="630"/>
        </w:trPr>
        <w:tc>
          <w:tcPr>
            <w:tcW w:w="1526" w:type="dxa"/>
            <w:vMerge w:val="restart"/>
          </w:tcPr>
          <w:p w:rsidR="00F41A86" w:rsidRDefault="00692EC6" w:rsidP="0018514A">
            <w:pPr>
              <w:pStyle w:val="Standard"/>
              <w:spacing w:before="0" w:after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AB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72B1D">
        <w:trPr>
          <w:trHeight w:val="51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AB5D74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Снимать и устанавливать узлы и детали механизмов </w:t>
            </w:r>
            <w:r>
              <w:lastRenderedPageBreak/>
              <w:t>и систем двигателя.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72B1D">
        <w:trPr>
          <w:trHeight w:val="495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692EC6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18514A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метрологии, стандартизации и сертификации.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Технологические требования к контролю деталей и состоянию систем. Порядок работы   и 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</w:t>
            </w:r>
            <w:r>
              <w:lastRenderedPageBreak/>
              <w:t>двигателя.  Оборудования и технологию испытания двигателей.</w:t>
            </w:r>
          </w:p>
        </w:tc>
      </w:tr>
      <w:tr w:rsidR="00F41A86" w:rsidTr="00D72B1D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72B1D">
        <w:trPr>
          <w:trHeight w:val="5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AB5D74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72B1D">
        <w:trPr>
          <w:trHeight w:val="60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AB5D74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 xml:space="preserve">Неисправности электрических и электронных систем, их признаки и способы выявления по результатам органолептической и </w:t>
            </w:r>
            <w:r>
              <w:rPr>
                <w:szCs w:val="28"/>
              </w:rPr>
              <w:lastRenderedPageBreak/>
              <w:t>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72B1D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AB5D7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72B1D">
        <w:trPr>
          <w:trHeight w:val="7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72B1D">
        <w:trPr>
          <w:trHeight w:val="8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670" w:type="dxa"/>
          </w:tcPr>
          <w:p w:rsidR="00F41A86" w:rsidRPr="00E13F84" w:rsidRDefault="00F41A86" w:rsidP="0018514A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72B1D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Проводить ремонт электрооборудования и </w:t>
            </w:r>
            <w:r>
              <w:lastRenderedPageBreak/>
              <w:t>электронных систем автомобилей в соответствии</w:t>
            </w:r>
          </w:p>
        </w:tc>
        <w:tc>
          <w:tcPr>
            <w:tcW w:w="5670" w:type="dxa"/>
          </w:tcPr>
          <w:p w:rsidR="00F41A86" w:rsidRPr="001E4D6D" w:rsidRDefault="00F41A86" w:rsidP="00185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узлов и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и электронных систем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72B1D">
        <w:trPr>
          <w:trHeight w:val="56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72B1D">
        <w:trPr>
          <w:trHeight w:val="56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Характеристики и порядок использования специального инструмента, приспособлений и оборудования.  Назначение и содержание каталогов </w:t>
            </w:r>
            <w:r>
              <w:lastRenderedPageBreak/>
              <w:t>деталей.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1851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72B1D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72B1D">
        <w:trPr>
          <w:trHeight w:val="5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Pr="00E13F84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18514A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 xml:space="preserve">Выявлять по внешним признакам отклонения от нормального технического состояния автомобильных трансмиссий, делать на их основе </w:t>
            </w:r>
            <w:r>
              <w:lastRenderedPageBreak/>
              <w:t>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72B1D">
        <w:trPr>
          <w:trHeight w:val="6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Pr="00E13F84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18514A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</w:t>
            </w:r>
            <w:r>
              <w:lastRenderedPageBreak/>
              <w:t>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41A86" w:rsidTr="00D72B1D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Практический опыт: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41A86" w:rsidTr="00D72B1D">
        <w:trPr>
          <w:trHeight w:val="8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выявление и замена неисправных элементов.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72B1D">
        <w:trPr>
          <w:trHeight w:val="9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Устройство и принципа действия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</w:t>
            </w:r>
            <w:r>
              <w:rPr>
                <w:szCs w:val="28"/>
              </w:rPr>
              <w:lastRenderedPageBreak/>
              <w:t>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72B1D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18514A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670" w:type="dxa"/>
          </w:tcPr>
          <w:p w:rsidR="00F41A86" w:rsidRDefault="00F41A86" w:rsidP="00014DEA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72B1D">
        <w:trPr>
          <w:trHeight w:val="110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014DE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72B1D">
        <w:trPr>
          <w:trHeight w:val="10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18514A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3845FB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41A86" w:rsidTr="00D72B1D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18514A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5670" w:type="dxa"/>
          </w:tcPr>
          <w:p w:rsidR="00F41A86" w:rsidRDefault="00F41A86" w:rsidP="00014DE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72B1D">
        <w:trPr>
          <w:trHeight w:val="36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Читать чертежи, эскизы и схемы с геометрическими </w:t>
            </w:r>
            <w:r>
              <w:lastRenderedPageBreak/>
              <w:t>параметрами автомобильных кузовов.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Пользоваться измерительным оборудованием, приспособлениями и инструментом. Оценивать </w:t>
            </w:r>
            <w:proofErr w:type="gramStart"/>
            <w:r>
              <w:t>техническое</w:t>
            </w:r>
            <w:proofErr w:type="gramEnd"/>
            <w:r>
              <w:t xml:space="preserve"> состояния кузова.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72B1D">
        <w:trPr>
          <w:trHeight w:val="3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Calibri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rFonts w:eastAsia="Calibri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rFonts w:eastAsia="Calibri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rFonts w:eastAsia="Calibri"/>
              </w:rPr>
              <w:t>Признаки наличия скрытых дефектов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rFonts w:eastAsia="Calibri"/>
              </w:rPr>
              <w:t>Виды чертежей и схем элементов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rFonts w:eastAsia="Calibri"/>
              </w:rPr>
              <w:t>Чтение чертежей и схем элементов кузовов</w:t>
            </w:r>
          </w:p>
          <w:p w:rsidR="00F41A86" w:rsidRDefault="00F41A86" w:rsidP="0018514A">
            <w:pPr>
              <w:pStyle w:val="Standard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Контрольные точки геометрии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</w:t>
            </w:r>
            <w:r w:rsidR="003845FB">
              <w:t xml:space="preserve">авила оформления технической и </w:t>
            </w:r>
            <w:r>
              <w:t>отчетной документации</w:t>
            </w:r>
          </w:p>
        </w:tc>
      </w:tr>
      <w:tr w:rsidR="00F41A86" w:rsidTr="00D72B1D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18514A">
            <w:pPr>
              <w:pStyle w:val="Standard"/>
              <w:spacing w:before="0" w:after="0"/>
            </w:pPr>
            <w:r w:rsidRPr="001F63F8">
              <w:t>Проводить ремонт повреждений автомобильных кузовов.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 xml:space="preserve">Замена поврежденных элементов кузовов 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72B1D">
        <w:trPr>
          <w:trHeight w:val="364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Использовать стапель для вытягивания </w:t>
            </w:r>
            <w:r>
              <w:lastRenderedPageBreak/>
              <w:t>повреждённых элементов кузовов.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72B1D">
        <w:trPr>
          <w:trHeight w:val="4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Виды и назначение </w:t>
            </w:r>
            <w:proofErr w:type="spellStart"/>
            <w:r>
              <w:t>рихтовочного</w:t>
            </w:r>
            <w:proofErr w:type="spellEnd"/>
            <w:r>
              <w:t xml:space="preserve"> инструмента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Назначение, общее устройство и работа </w:t>
            </w:r>
            <w:proofErr w:type="spellStart"/>
            <w:r>
              <w:t>споттера</w:t>
            </w:r>
            <w:proofErr w:type="spellEnd"/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Методы работы </w:t>
            </w:r>
            <w:proofErr w:type="spellStart"/>
            <w:r>
              <w:t>споттером</w:t>
            </w:r>
            <w:proofErr w:type="spellEnd"/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72B1D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18514A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Окраска элементов кузовов</w:t>
            </w:r>
          </w:p>
        </w:tc>
      </w:tr>
      <w:tr w:rsidR="00F41A86" w:rsidTr="00D72B1D">
        <w:trPr>
          <w:trHeight w:val="2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Pr="004D13C3" w:rsidRDefault="00F41A86" w:rsidP="0018514A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Безопасно пользоваться различными видами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Выбирать </w:t>
            </w:r>
            <w:proofErr w:type="gramStart"/>
            <w:r>
              <w:t>СИЗ</w:t>
            </w:r>
            <w:proofErr w:type="gramEnd"/>
            <w:r>
              <w:t xml:space="preserve"> согласно</w:t>
            </w:r>
            <w:r w:rsidR="007A4037">
              <w:t>,</w:t>
            </w:r>
            <w:r>
              <w:t xml:space="preserve"> требованиям при работе с различными материалами.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72B1D">
        <w:trPr>
          <w:trHeight w:val="2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572C4E">
              <w:rPr>
                <w:b/>
              </w:rPr>
              <w:t xml:space="preserve"> </w:t>
            </w:r>
            <w:r>
              <w:t xml:space="preserve">Требования правил техники безопасности при работе с </w:t>
            </w:r>
            <w:proofErr w:type="gramStart"/>
            <w:r>
              <w:t>СИЗ</w:t>
            </w:r>
            <w:proofErr w:type="gramEnd"/>
            <w:r>
              <w:t xml:space="preserve"> различных видов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оказания первой помощи при интоксикации веществами из лакокрасочных материалов Возможные виды дефектов лакокрасочного покрытия и их причины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Назначение, виды защитных материалов и их применение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Технологию </w:t>
            </w:r>
            <w:proofErr w:type="gramStart"/>
            <w:r>
              <w:t>подбора цвета базовой краски элементов кузова</w:t>
            </w:r>
            <w:proofErr w:type="gramEnd"/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Понятие </w:t>
            </w:r>
            <w:proofErr w:type="spellStart"/>
            <w:r>
              <w:t>абразивности</w:t>
            </w:r>
            <w:proofErr w:type="spellEnd"/>
            <w:r>
              <w:t xml:space="preserve"> материала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72B1D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lastRenderedPageBreak/>
              <w:t>Организация процесса по техническому обслуживанию и ремонту автомобиля</w:t>
            </w:r>
          </w:p>
        </w:tc>
        <w:tc>
          <w:tcPr>
            <w:tcW w:w="1984" w:type="dxa"/>
            <w:vMerge w:val="restart"/>
          </w:tcPr>
          <w:p w:rsidR="00F41A86" w:rsidRPr="001F63F8" w:rsidRDefault="00F41A86" w:rsidP="0018514A">
            <w:pPr>
              <w:pStyle w:val="Standard"/>
              <w:spacing w:before="0" w:after="0"/>
            </w:pPr>
            <w:r>
              <w:t>ПК 5.1</w:t>
            </w:r>
            <w:proofErr w:type="gramStart"/>
            <w:r>
              <w:t xml:space="preserve"> П</w:t>
            </w:r>
            <w:proofErr w:type="gramEnd"/>
            <w:r>
              <w:t>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72B1D">
        <w:trPr>
          <w:trHeight w:val="66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572C4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определять количество технических воздействий за </w:t>
            </w:r>
            <w:r>
              <w:lastRenderedPageBreak/>
              <w:t>планируемый период;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планировать </w:t>
            </w:r>
            <w:proofErr w:type="gramStart"/>
            <w:r>
              <w:t>размер оплаты труда</w:t>
            </w:r>
            <w:proofErr w:type="gramEnd"/>
            <w:r>
              <w:t xml:space="preserve"> работников;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смету затрат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оформлять документацию по результатам расчетов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производить расчет налога </w:t>
            </w:r>
            <w:proofErr w:type="gramStart"/>
            <w:r>
              <w:t>на прибыть</w:t>
            </w:r>
            <w:proofErr w:type="gramEnd"/>
            <w:r>
              <w:t xml:space="preserve">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72B1D">
        <w:trPr>
          <w:trHeight w:val="6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действующие ставки налога на доходы физических лиц;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методику калькуляции себестоимости транспортной продукции;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72B1D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18514A">
            <w:pPr>
              <w:pStyle w:val="Standard"/>
              <w:spacing w:before="0" w:after="0"/>
            </w:pPr>
            <w:r>
              <w:t>ПК 5.2</w:t>
            </w:r>
            <w:proofErr w:type="gramStart"/>
            <w:r>
              <w:t xml:space="preserve"> О</w:t>
            </w:r>
            <w:proofErr w:type="gramEnd"/>
            <w:r>
              <w:t>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>Формирование состава и структуры основных фондов предприятия автомобильного транспорта. Формирование состава и структуры оборотных сре</w:t>
            </w:r>
            <w:proofErr w:type="gramStart"/>
            <w:r>
              <w:t>дств пр</w:t>
            </w:r>
            <w:proofErr w:type="gramEnd"/>
            <w:r>
              <w:t xml:space="preserve">едприятия автомобильного транспорта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72B1D">
        <w:trPr>
          <w:trHeight w:val="8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выявлять пути </w:t>
            </w:r>
            <w:proofErr w:type="gramStart"/>
            <w:r>
              <w:t>ускорения оборачиваемости оборотных средств предприятия автомобильного транспорта</w:t>
            </w:r>
            <w:proofErr w:type="gramEnd"/>
            <w:r>
              <w:t xml:space="preserve">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72B1D">
        <w:trPr>
          <w:trHeight w:val="8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особенности структуры основных фондов </w:t>
            </w:r>
            <w:r>
              <w:lastRenderedPageBreak/>
              <w:t>предприятий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Состав и структуру оборотных сре</w:t>
            </w:r>
            <w:proofErr w:type="gramStart"/>
            <w:r>
              <w:t>дств пр</w:t>
            </w:r>
            <w:proofErr w:type="gramEnd"/>
            <w:r>
              <w:t>едприятий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72B1D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18514A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72B1D">
        <w:trPr>
          <w:trHeight w:val="9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D72B1D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Собирать и обрабатывать фактические результаты деятельности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Контролировать процессы </w:t>
            </w:r>
            <w:proofErr w:type="spellStart"/>
            <w:r>
              <w:t>экологизации</w:t>
            </w:r>
            <w:proofErr w:type="spellEnd"/>
            <w:r>
              <w:t xml:space="preserve">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72B1D">
        <w:trPr>
          <w:trHeight w:val="90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Квалификационные требования ЕТКС по должностям «Слесарь по ремонту автомобилей», «Техник по ТО и ремонту автомобилей», «Мастер </w:t>
            </w:r>
            <w:r>
              <w:lastRenderedPageBreak/>
              <w:t>участка»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Методы принятия управленческих решений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Типы коммуникационных помех и способы их </w:t>
            </w:r>
            <w:r>
              <w:lastRenderedPageBreak/>
              <w:t>минимизации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72B1D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</w:t>
            </w:r>
            <w:proofErr w:type="gramStart"/>
            <w:r>
              <w:t>восходящей</w:t>
            </w:r>
            <w:proofErr w:type="gramEnd"/>
          </w:p>
        </w:tc>
      </w:tr>
      <w:tr w:rsidR="00F41A86" w:rsidTr="00D72B1D">
        <w:trPr>
          <w:trHeight w:val="10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Генерировать и выбирать средства и способы решения задачи 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72B1D">
        <w:trPr>
          <w:trHeight w:val="10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41A86" w:rsidTr="00D72B1D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5670" w:type="dxa"/>
          </w:tcPr>
          <w:p w:rsidR="00F41A86" w:rsidRDefault="00F41A86" w:rsidP="007A4037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</w:t>
            </w:r>
            <w:r w:rsidR="007A4037">
              <w:t xml:space="preserve"> </w:t>
            </w:r>
            <w:r>
              <w:t>модернизации Т.С.</w:t>
            </w:r>
          </w:p>
        </w:tc>
      </w:tr>
      <w:tr w:rsidR="00F41A86" w:rsidTr="00D72B1D">
        <w:trPr>
          <w:trHeight w:val="44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72B1D">
        <w:trPr>
          <w:trHeight w:val="4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C0F25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Материалы, используемые при производстве узлов, агрегатов и деталей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</w:t>
            </w:r>
            <w:proofErr w:type="spellStart"/>
            <w:r>
              <w:t>Internet</w:t>
            </w:r>
            <w:proofErr w:type="spellEnd"/>
            <w:r>
              <w:t>»;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72B1D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C0F25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72B1D">
        <w:trPr>
          <w:trHeight w:val="68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C0F25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2C394D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</w:t>
            </w:r>
            <w:r w:rsidR="002C394D">
              <w:t xml:space="preserve"> </w:t>
            </w:r>
            <w:r>
              <w:t>частей</w:t>
            </w:r>
            <w:r w:rsidR="002C394D">
              <w:t>,</w:t>
            </w:r>
            <w:r>
              <w:t xml:space="preserve"> представленных различными </w:t>
            </w:r>
            <w:r>
              <w:lastRenderedPageBreak/>
              <w:t>производителями на рынке.</w:t>
            </w:r>
          </w:p>
        </w:tc>
      </w:tr>
      <w:tr w:rsidR="00F41A86" w:rsidTr="00D72B1D">
        <w:trPr>
          <w:trHeight w:val="552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C0F25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Приемов работы в Microsoft</w:t>
            </w:r>
            <w:r w:rsidR="00A53B8F" w:rsidRPr="00A53B8F">
              <w:t xml:space="preserve"> </w:t>
            </w:r>
            <w:proofErr w:type="spellStart"/>
            <w:r>
              <w:t>Excel,Word</w:t>
            </w:r>
            <w:proofErr w:type="spellEnd"/>
            <w:r>
              <w:t>, MATLAB и др. программах;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>
              <w:t>Auto</w:t>
            </w:r>
            <w:proofErr w:type="spellEnd"/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41A86" w:rsidTr="00D72B1D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C0F25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 xml:space="preserve">Производить </w:t>
            </w:r>
            <w:proofErr w:type="gramStart"/>
            <w:r>
              <w:rPr>
                <w:bCs/>
                <w:color w:val="000000"/>
              </w:rPr>
              <w:t>технический</w:t>
            </w:r>
            <w:proofErr w:type="gramEnd"/>
            <w:r>
              <w:rPr>
                <w:bCs/>
                <w:color w:val="000000"/>
              </w:rPr>
              <w:t xml:space="preserve"> тюнинг автомобилей</w:t>
            </w:r>
          </w:p>
          <w:p w:rsidR="00F41A86" w:rsidRDefault="00F41A86" w:rsidP="0018514A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18514A">
            <w:pPr>
              <w:pStyle w:val="Standard"/>
              <w:spacing w:before="0" w:after="0"/>
            </w:pPr>
            <w:proofErr w:type="spellStart"/>
            <w:r>
              <w:rPr>
                <w:bCs/>
                <w:color w:val="000000"/>
              </w:rPr>
              <w:t>Стайлинг</w:t>
            </w:r>
            <w:proofErr w:type="spellEnd"/>
            <w:r>
              <w:rPr>
                <w:bCs/>
                <w:color w:val="000000"/>
              </w:rPr>
              <w:t xml:space="preserve"> автомобиля</w:t>
            </w:r>
          </w:p>
        </w:tc>
      </w:tr>
      <w:tr w:rsidR="00F41A86" w:rsidTr="00D72B1D">
        <w:trPr>
          <w:trHeight w:val="4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C0F25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18514A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lastRenderedPageBreak/>
              <w:t>Выполнить арматурные работы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Наносить краску и </w:t>
            </w:r>
            <w:proofErr w:type="spellStart"/>
            <w:r>
              <w:t>пластидип</w:t>
            </w:r>
            <w:proofErr w:type="spellEnd"/>
            <w:r>
              <w:t>.</w:t>
            </w:r>
          </w:p>
          <w:p w:rsidR="00F41A86" w:rsidRDefault="004841F5" w:rsidP="0018514A">
            <w:pPr>
              <w:pStyle w:val="Standard"/>
              <w:spacing w:before="0" w:after="0"/>
            </w:pPr>
            <w:r>
              <w:t xml:space="preserve">Наносить </w:t>
            </w:r>
            <w:r w:rsidR="00F41A86">
              <w:t>аэрографию.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72B1D">
        <w:trPr>
          <w:trHeight w:val="4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841F5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подбора дисков по типоразмеру.</w:t>
            </w:r>
          </w:p>
          <w:p w:rsidR="00F41A86" w:rsidRPr="009A336D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51709-2001 проверки света фар на соответствие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 xml:space="preserve">Основные направления, особенности и требования к </w:t>
            </w:r>
            <w:proofErr w:type="gramStart"/>
            <w:r>
              <w:rPr>
                <w:color w:val="000000"/>
              </w:rPr>
              <w:t>внешнему</w:t>
            </w:r>
            <w:proofErr w:type="gramEnd"/>
            <w:r>
              <w:rPr>
                <w:color w:val="000000"/>
              </w:rPr>
              <w:t xml:space="preserve"> тюнингу автомобилей.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 xml:space="preserve">Технологию </w:t>
            </w:r>
            <w:proofErr w:type="spellStart"/>
            <w:r>
              <w:rPr>
                <w:color w:val="000000"/>
              </w:rPr>
              <w:t>тонирования</w:t>
            </w:r>
            <w:proofErr w:type="spellEnd"/>
            <w:r>
              <w:rPr>
                <w:color w:val="000000"/>
              </w:rPr>
              <w:t xml:space="preserve"> стекол.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72B1D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18514A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841F5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72B1D">
        <w:trPr>
          <w:trHeight w:val="320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841F5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72B1D">
        <w:trPr>
          <w:trHeight w:val="344"/>
        </w:trPr>
        <w:tc>
          <w:tcPr>
            <w:tcW w:w="1526" w:type="dxa"/>
            <w:vMerge/>
          </w:tcPr>
          <w:p w:rsidR="00F41A86" w:rsidRDefault="00F41A86" w:rsidP="0018514A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18514A">
            <w:pPr>
              <w:pStyle w:val="Standard"/>
              <w:spacing w:before="0" w:after="0"/>
            </w:pPr>
          </w:p>
        </w:tc>
        <w:tc>
          <w:tcPr>
            <w:tcW w:w="5670" w:type="dxa"/>
          </w:tcPr>
          <w:p w:rsidR="00F41A86" w:rsidRDefault="00F41A86" w:rsidP="0018514A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841F5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18514A">
            <w:pPr>
              <w:pStyle w:val="Standard"/>
              <w:spacing w:before="0" w:after="0"/>
            </w:pPr>
            <w:r>
              <w:t>Приемы работы в Microsoft</w:t>
            </w:r>
            <w:r w:rsidR="00A53B8F" w:rsidRPr="00A53B8F">
              <w:t xml:space="preserve"> </w:t>
            </w:r>
            <w:r>
              <w:t>Excel, MATLAB и др. программах;</w:t>
            </w:r>
          </w:p>
          <w:p w:rsidR="00F41A86" w:rsidRDefault="00F41A86" w:rsidP="0018514A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E838AC" w:rsidRPr="00D8493E" w:rsidRDefault="00E838AC" w:rsidP="00D8493E">
      <w:pPr>
        <w:rPr>
          <w:rFonts w:ascii="Times New Roman" w:hAnsi="Times New Roman" w:cs="Times New Roman"/>
          <w:b/>
          <w:sz w:val="24"/>
          <w:szCs w:val="24"/>
        </w:rPr>
        <w:sectPr w:rsidR="00E838AC" w:rsidRPr="00D8493E" w:rsidSect="0010378B">
          <w:footerReference w:type="default" r:id="rId11"/>
          <w:pgSz w:w="11906" w:h="16838"/>
          <w:pgMar w:top="1134" w:right="851" w:bottom="851" w:left="1843" w:header="283" w:footer="283" w:gutter="0"/>
          <w:cols w:space="708"/>
          <w:docGrid w:linePitch="360"/>
        </w:sectPr>
      </w:pPr>
    </w:p>
    <w:p w:rsidR="00E838AC" w:rsidRPr="00D8493E" w:rsidRDefault="00E838AC" w:rsidP="00D8493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  <w:sectPr w:rsidR="00E838AC" w:rsidRPr="00D8493E" w:rsidSect="00D8493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8493E" w:rsidRPr="00D8493E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t>ППССЗ</w:t>
      </w:r>
      <w:r w:rsidRPr="00D8493E">
        <w:rPr>
          <w:rFonts w:ascii="Times New Roman" w:hAnsi="Times New Roman" w:cs="Times New Roman"/>
          <w:b/>
          <w:sz w:val="24"/>
          <w:szCs w:val="24"/>
        </w:rPr>
        <w:t xml:space="preserve"> специальности</w:t>
      </w:r>
    </w:p>
    <w:p w:rsidR="00D8493E" w:rsidRPr="00D8493E" w:rsidRDefault="001B05B9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B9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4F774D" w:rsidRPr="00AC0FC9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0FC9">
        <w:rPr>
          <w:rFonts w:ascii="Times New Roman" w:hAnsi="Times New Roman" w:cs="Times New Roman"/>
          <w:sz w:val="24"/>
          <w:szCs w:val="24"/>
        </w:rPr>
        <w:t>Настоящий учебный план, программы подготовки специалистов среднего звена (далее ППССЗ) государственного бюджетного профессионального образовательного учреждения Краснодарского края «Брюхо</w:t>
      </w:r>
      <w:r w:rsidR="004F774D" w:rsidRPr="00AC0FC9">
        <w:rPr>
          <w:rFonts w:ascii="Times New Roman" w:hAnsi="Times New Roman" w:cs="Times New Roman"/>
          <w:sz w:val="24"/>
          <w:szCs w:val="24"/>
        </w:rPr>
        <w:t>вецкий аграрный колледж»</w:t>
      </w:r>
      <w:r w:rsidR="00155D13">
        <w:rPr>
          <w:rFonts w:ascii="Times New Roman" w:hAnsi="Times New Roman" w:cs="Times New Roman"/>
          <w:sz w:val="24"/>
          <w:szCs w:val="24"/>
        </w:rPr>
        <w:t xml:space="preserve"> </w:t>
      </w:r>
      <w:r w:rsidRPr="00AC0FC9">
        <w:rPr>
          <w:rFonts w:ascii="Times New Roman" w:hAnsi="Times New Roman" w:cs="Times New Roman"/>
          <w:sz w:val="24"/>
          <w:szCs w:val="24"/>
        </w:rPr>
        <w:t xml:space="preserve">разработан на </w:t>
      </w:r>
      <w:r w:rsidRPr="00155D13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="004F774D" w:rsidRPr="00155D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F774D" w:rsidRPr="00155D13" w:rsidRDefault="004F774D" w:rsidP="005D09AA">
      <w:pPr>
        <w:pStyle w:val="ae"/>
        <w:numPr>
          <w:ilvl w:val="0"/>
          <w:numId w:val="188"/>
        </w:numPr>
        <w:suppressAutoHyphens/>
        <w:spacing w:after="0"/>
        <w:ind w:left="0" w:firstLine="360"/>
        <w:jc w:val="both"/>
        <w:rPr>
          <w:color w:val="000000" w:themeColor="text1"/>
        </w:rPr>
      </w:pPr>
      <w:r w:rsidRPr="00155D13">
        <w:rPr>
          <w:color w:val="000000" w:themeColor="text1"/>
        </w:rPr>
        <w:t>Федеральный закон от 29 декабря 2012 г. №273-ФЗ «Об образовании в Российской Федерации»;</w:t>
      </w:r>
    </w:p>
    <w:p w:rsidR="004F774D" w:rsidRPr="00155D13" w:rsidRDefault="004F774D" w:rsidP="005D09AA">
      <w:pPr>
        <w:pStyle w:val="ae"/>
        <w:numPr>
          <w:ilvl w:val="0"/>
          <w:numId w:val="188"/>
        </w:numPr>
        <w:suppressAutoHyphens/>
        <w:spacing w:after="0"/>
        <w:ind w:left="0" w:firstLine="360"/>
        <w:jc w:val="both"/>
        <w:rPr>
          <w:color w:val="000000" w:themeColor="text1"/>
        </w:rPr>
      </w:pPr>
      <w:r w:rsidRPr="00155D13">
        <w:rPr>
          <w:color w:val="000000" w:themeColor="text1"/>
        </w:rPr>
        <w:t xml:space="preserve">Приказ </w:t>
      </w:r>
      <w:proofErr w:type="spellStart"/>
      <w:r w:rsidRPr="00155D13">
        <w:rPr>
          <w:color w:val="000000" w:themeColor="text1"/>
        </w:rPr>
        <w:t>Минобрнауки</w:t>
      </w:r>
      <w:proofErr w:type="spellEnd"/>
      <w:r w:rsidRPr="00155D13">
        <w:rPr>
          <w:color w:val="000000" w:themeColor="text1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F774D" w:rsidRPr="00155D13" w:rsidRDefault="004F774D" w:rsidP="005D09AA">
      <w:pPr>
        <w:pStyle w:val="ae"/>
        <w:numPr>
          <w:ilvl w:val="0"/>
          <w:numId w:val="188"/>
        </w:numPr>
        <w:suppressAutoHyphens/>
        <w:spacing w:after="0"/>
        <w:ind w:left="0" w:firstLine="360"/>
        <w:jc w:val="both"/>
        <w:rPr>
          <w:color w:val="000000" w:themeColor="text1"/>
        </w:rPr>
      </w:pPr>
      <w:r w:rsidRPr="00155D13">
        <w:rPr>
          <w:color w:val="000000" w:themeColor="text1"/>
        </w:rPr>
        <w:t xml:space="preserve">Приказ </w:t>
      </w:r>
      <w:proofErr w:type="spellStart"/>
      <w:r w:rsidRPr="00155D13">
        <w:rPr>
          <w:color w:val="000000" w:themeColor="text1"/>
        </w:rPr>
        <w:t>Минобрнауки</w:t>
      </w:r>
      <w:proofErr w:type="spellEnd"/>
      <w:r w:rsidRPr="00155D13">
        <w:rPr>
          <w:color w:val="000000" w:themeColor="text1"/>
        </w:rPr>
        <w:t xml:space="preserve"> России от 9 декабря 2016 г. № 1568 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автомобилей» (зарегистрирован Министерством юстиции Российской Федерации 26 декабря 2016 г, регистрационный №44946);</w:t>
      </w:r>
    </w:p>
    <w:p w:rsidR="004F774D" w:rsidRPr="00155D13" w:rsidRDefault="004F774D" w:rsidP="005D09AA">
      <w:pPr>
        <w:pStyle w:val="ae"/>
        <w:numPr>
          <w:ilvl w:val="0"/>
          <w:numId w:val="188"/>
        </w:numPr>
        <w:suppressAutoHyphens/>
        <w:spacing w:after="0"/>
        <w:ind w:left="0" w:firstLine="360"/>
        <w:jc w:val="both"/>
        <w:rPr>
          <w:color w:val="000000" w:themeColor="text1"/>
        </w:rPr>
      </w:pPr>
      <w:r w:rsidRPr="00155D13">
        <w:rPr>
          <w:color w:val="000000" w:themeColor="text1"/>
        </w:rPr>
        <w:t xml:space="preserve">Приказ </w:t>
      </w:r>
      <w:proofErr w:type="spellStart"/>
      <w:r w:rsidRPr="00155D13">
        <w:rPr>
          <w:color w:val="000000" w:themeColor="text1"/>
        </w:rPr>
        <w:t>Минобрнауки</w:t>
      </w:r>
      <w:proofErr w:type="spellEnd"/>
      <w:r w:rsidRPr="00155D13">
        <w:rPr>
          <w:color w:val="000000" w:themeColor="text1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F774D" w:rsidRPr="00155D13" w:rsidRDefault="004F774D" w:rsidP="005D09AA">
      <w:pPr>
        <w:pStyle w:val="ae"/>
        <w:numPr>
          <w:ilvl w:val="0"/>
          <w:numId w:val="188"/>
        </w:numPr>
        <w:suppressAutoHyphens/>
        <w:spacing w:after="0"/>
        <w:ind w:left="0" w:firstLine="360"/>
        <w:jc w:val="both"/>
        <w:rPr>
          <w:color w:val="000000" w:themeColor="text1"/>
        </w:rPr>
      </w:pPr>
      <w:r w:rsidRPr="00155D13">
        <w:rPr>
          <w:color w:val="000000" w:themeColor="text1"/>
        </w:rPr>
        <w:t xml:space="preserve">Приказ </w:t>
      </w:r>
      <w:proofErr w:type="spellStart"/>
      <w:r w:rsidRPr="00155D13">
        <w:rPr>
          <w:color w:val="000000" w:themeColor="text1"/>
        </w:rPr>
        <w:t>Минобрнауки</w:t>
      </w:r>
      <w:proofErr w:type="spellEnd"/>
      <w:r w:rsidRPr="00155D13">
        <w:rPr>
          <w:color w:val="000000" w:themeColor="text1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6A691F" w:rsidRPr="000113C7" w:rsidRDefault="006A691F" w:rsidP="005D09AA">
      <w:pPr>
        <w:pStyle w:val="ae"/>
        <w:numPr>
          <w:ilvl w:val="0"/>
          <w:numId w:val="188"/>
        </w:numPr>
        <w:suppressAutoHyphens/>
        <w:spacing w:after="0"/>
        <w:ind w:left="0" w:firstLine="284"/>
        <w:jc w:val="both"/>
      </w:pPr>
      <w:r w:rsidRPr="000113C7">
        <w:rPr>
          <w:bCs/>
        </w:rPr>
        <w:t xml:space="preserve">Приказ </w:t>
      </w:r>
      <w:r w:rsidRPr="000113C7">
        <w:t xml:space="preserve">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0113C7">
        <w:t>обучающихся</w:t>
      </w:r>
      <w:proofErr w:type="gramEnd"/>
      <w:r w:rsidRPr="000113C7">
        <w:t>»</w:t>
      </w:r>
      <w:r w:rsidR="003274FD" w:rsidRPr="000113C7">
        <w:t>,</w:t>
      </w:r>
      <w:r w:rsidRPr="000113C7">
        <w:t xml:space="preserve"> Зарегистрировано в Министерстве юстиции Российской Федерации 11 сентября 2020 года,  регистрационный N 59778</w:t>
      </w:r>
    </w:p>
    <w:p w:rsidR="004F774D" w:rsidRPr="000113C7" w:rsidRDefault="00D8493E" w:rsidP="005D09AA">
      <w:pPr>
        <w:pStyle w:val="ae"/>
        <w:numPr>
          <w:ilvl w:val="0"/>
          <w:numId w:val="188"/>
        </w:numPr>
        <w:suppressAutoHyphens/>
        <w:spacing w:after="0"/>
        <w:ind w:left="0" w:firstLine="284"/>
        <w:jc w:val="both"/>
      </w:pPr>
      <w:r w:rsidRPr="000113C7">
        <w:t xml:space="preserve">Разъяснений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Министерства образования и науки Российской Федерации от 20.10.2010 № 12–696); </w:t>
      </w:r>
    </w:p>
    <w:p w:rsidR="004F774D" w:rsidRPr="000113C7" w:rsidRDefault="00D8493E" w:rsidP="005D09AA">
      <w:pPr>
        <w:pStyle w:val="ae"/>
        <w:numPr>
          <w:ilvl w:val="0"/>
          <w:numId w:val="188"/>
        </w:numPr>
        <w:suppressAutoHyphens/>
        <w:spacing w:after="0"/>
        <w:ind w:left="0" w:firstLine="284"/>
        <w:jc w:val="both"/>
      </w:pPr>
      <w:r w:rsidRPr="000113C7"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(Одобрено решением Научн</w:t>
      </w:r>
      <w:proofErr w:type="gramStart"/>
      <w:r w:rsidRPr="000113C7">
        <w:t>о-</w:t>
      </w:r>
      <w:proofErr w:type="gramEnd"/>
      <w:r w:rsidRPr="000113C7">
        <w:t xml:space="preserve"> методического совета Центра профессионального образования ФГАУ «ФИРО» протокол № 1 от 10 апреля 2014г.); </w:t>
      </w:r>
    </w:p>
    <w:p w:rsidR="00D8493E" w:rsidRPr="000113C7" w:rsidRDefault="00D8493E" w:rsidP="005D09AA">
      <w:pPr>
        <w:pStyle w:val="ae"/>
        <w:numPr>
          <w:ilvl w:val="0"/>
          <w:numId w:val="188"/>
        </w:numPr>
        <w:suppressAutoHyphens/>
        <w:spacing w:after="0"/>
        <w:jc w:val="both"/>
      </w:pPr>
      <w:r w:rsidRPr="000113C7">
        <w:t>Устава колледжа.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Организация учебного процесса и режим занятий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Настоящий учебный план вводится с 0</w:t>
      </w:r>
      <w:r w:rsidR="00AF46D1" w:rsidRPr="000113C7">
        <w:rPr>
          <w:rFonts w:ascii="Times New Roman" w:hAnsi="Times New Roman" w:cs="Times New Roman"/>
          <w:sz w:val="24"/>
          <w:szCs w:val="24"/>
        </w:rPr>
        <w:t>1.09.2021</w:t>
      </w:r>
      <w:r w:rsidRPr="000113C7">
        <w:rPr>
          <w:rFonts w:ascii="Times New Roman" w:hAnsi="Times New Roman" w:cs="Times New Roman"/>
          <w:sz w:val="24"/>
          <w:szCs w:val="24"/>
        </w:rPr>
        <w:t>г.</w:t>
      </w:r>
    </w:p>
    <w:p w:rsidR="00D8493E" w:rsidRPr="00AC0FC9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Объем обязательной учебной нагрузки студентов не превышает 36</w:t>
      </w:r>
      <w:r w:rsidRPr="00AC0FC9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D8493E" w:rsidRPr="000113C7" w:rsidRDefault="00D8493E" w:rsidP="00AF46D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C9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сроки освоения ППССЗ базовой подготовки при очной форме получения образования составляют на базе основного общего образования - 3 года 10 месяцев. Трудоемкость освоения ППССЗ базовой подготовки при очной форме получения образования, включая общеобразовательный цикл, составляет 199 недель: </w:t>
      </w:r>
      <w:proofErr w:type="gramStart"/>
      <w:r w:rsidRPr="00AC0FC9">
        <w:rPr>
          <w:rFonts w:ascii="Times New Roman" w:hAnsi="Times New Roman" w:cs="Times New Roman"/>
          <w:sz w:val="24"/>
          <w:szCs w:val="24"/>
        </w:rPr>
        <w:t>Обучение по учебным циклам – 12</w:t>
      </w:r>
      <w:r w:rsidR="00AC0FC9">
        <w:rPr>
          <w:rFonts w:ascii="Times New Roman" w:hAnsi="Times New Roman" w:cs="Times New Roman"/>
          <w:sz w:val="24"/>
          <w:szCs w:val="24"/>
        </w:rPr>
        <w:t>6</w:t>
      </w:r>
      <w:r w:rsidRPr="00AC0FC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C0FC9">
        <w:rPr>
          <w:rFonts w:ascii="Times New Roman" w:hAnsi="Times New Roman" w:cs="Times New Roman"/>
          <w:sz w:val="24"/>
          <w:szCs w:val="24"/>
        </w:rPr>
        <w:t>ь</w:t>
      </w:r>
      <w:r w:rsidRPr="00AC0FC9">
        <w:rPr>
          <w:rFonts w:ascii="Times New Roman" w:hAnsi="Times New Roman" w:cs="Times New Roman"/>
          <w:sz w:val="24"/>
          <w:szCs w:val="24"/>
        </w:rPr>
        <w:t>, Учебная практика и Производственная практика (по профилю специальности) - 2</w:t>
      </w:r>
      <w:r w:rsidR="00AC0FC9">
        <w:rPr>
          <w:rFonts w:ascii="Times New Roman" w:hAnsi="Times New Roman" w:cs="Times New Roman"/>
          <w:sz w:val="24"/>
          <w:szCs w:val="24"/>
        </w:rPr>
        <w:t>2</w:t>
      </w:r>
      <w:r w:rsidRPr="00AC0FC9">
        <w:rPr>
          <w:rFonts w:ascii="Times New Roman" w:hAnsi="Times New Roman" w:cs="Times New Roman"/>
          <w:sz w:val="24"/>
          <w:szCs w:val="24"/>
        </w:rPr>
        <w:t xml:space="preserve"> недель, Производственная практика (преддипломная) - 4 недели, Промежуточная аттестация - 7 недель, Государственная итоговая аттестация - 6 недель, </w:t>
      </w:r>
      <w:r w:rsidRPr="000113C7">
        <w:rPr>
          <w:rFonts w:ascii="Times New Roman" w:hAnsi="Times New Roman" w:cs="Times New Roman"/>
          <w:sz w:val="24"/>
          <w:szCs w:val="24"/>
        </w:rPr>
        <w:t>Каникулярное время - 34 недели.</w:t>
      </w:r>
      <w:proofErr w:type="gramEnd"/>
    </w:p>
    <w:p w:rsidR="00AF46D1" w:rsidRPr="000113C7" w:rsidRDefault="00AF46D1" w:rsidP="002F4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Для заочной формы обучения на базе среднего полного образования - 3 года 10 мес</w:t>
      </w:r>
      <w:r w:rsidRPr="000113C7">
        <w:rPr>
          <w:rFonts w:ascii="Times New Roman" w:hAnsi="Times New Roman" w:cs="Times New Roman"/>
          <w:sz w:val="24"/>
          <w:szCs w:val="24"/>
        </w:rPr>
        <w:t>я</w:t>
      </w:r>
      <w:r w:rsidRPr="000113C7">
        <w:rPr>
          <w:rFonts w:ascii="Times New Roman" w:hAnsi="Times New Roman" w:cs="Times New Roman"/>
          <w:sz w:val="24"/>
          <w:szCs w:val="24"/>
        </w:rPr>
        <w:t>цев обучения. Трудоемкость ППССЗ базовой подготовки составляет 199 недель: самосто</w:t>
      </w:r>
      <w:r w:rsidRPr="000113C7">
        <w:rPr>
          <w:rFonts w:ascii="Times New Roman" w:hAnsi="Times New Roman" w:cs="Times New Roman"/>
          <w:sz w:val="24"/>
          <w:szCs w:val="24"/>
        </w:rPr>
        <w:t>я</w:t>
      </w:r>
      <w:r w:rsidRPr="000113C7">
        <w:rPr>
          <w:rFonts w:ascii="Times New Roman" w:hAnsi="Times New Roman" w:cs="Times New Roman"/>
          <w:sz w:val="24"/>
          <w:szCs w:val="24"/>
        </w:rPr>
        <w:t>тельное обучение по учебным циклам - 108 недели, Учебная практика и Производственная практика (по профилю специальности) - 22 недели, Производственная практика (предд</w:t>
      </w:r>
      <w:r w:rsidRPr="000113C7">
        <w:rPr>
          <w:rFonts w:ascii="Times New Roman" w:hAnsi="Times New Roman" w:cs="Times New Roman"/>
          <w:sz w:val="24"/>
          <w:szCs w:val="24"/>
        </w:rPr>
        <w:t>и</w:t>
      </w:r>
      <w:r w:rsidRPr="000113C7">
        <w:rPr>
          <w:rFonts w:ascii="Times New Roman" w:hAnsi="Times New Roman" w:cs="Times New Roman"/>
          <w:sz w:val="24"/>
          <w:szCs w:val="24"/>
        </w:rPr>
        <w:t>пломная) - 4 недели, лабораторн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 xml:space="preserve"> экзаменационные сессии  - 24 недели, Государственная (итоговая) аттестация - 6 недель, Каникулярное время - </w:t>
      </w:r>
      <w:r w:rsidR="00E40237" w:rsidRPr="000113C7">
        <w:rPr>
          <w:rFonts w:ascii="Times New Roman" w:hAnsi="Times New Roman" w:cs="Times New Roman"/>
          <w:sz w:val="24"/>
          <w:szCs w:val="24"/>
        </w:rPr>
        <w:t>35 недель</w:t>
      </w:r>
      <w:r w:rsidRPr="000113C7">
        <w:rPr>
          <w:rFonts w:ascii="Times New Roman" w:hAnsi="Times New Roman" w:cs="Times New Roman"/>
          <w:sz w:val="24"/>
          <w:szCs w:val="24"/>
        </w:rPr>
        <w:t>.</w:t>
      </w:r>
    </w:p>
    <w:p w:rsidR="0027185F" w:rsidRPr="000113C7" w:rsidRDefault="00AF46D1" w:rsidP="00AF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Продолжительность учебной недели – пятидневная, суббот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 xml:space="preserve"> практическое обуч</w:t>
      </w:r>
      <w:r w:rsidRPr="000113C7">
        <w:rPr>
          <w:rFonts w:ascii="Times New Roman" w:hAnsi="Times New Roman" w:cs="Times New Roman"/>
          <w:sz w:val="24"/>
          <w:szCs w:val="24"/>
        </w:rPr>
        <w:t>е</w:t>
      </w:r>
      <w:r w:rsidRPr="000113C7">
        <w:rPr>
          <w:rFonts w:ascii="Times New Roman" w:hAnsi="Times New Roman" w:cs="Times New Roman"/>
          <w:sz w:val="24"/>
          <w:szCs w:val="24"/>
        </w:rPr>
        <w:t xml:space="preserve">ние, промежуточная аттестация, методический день. </w:t>
      </w:r>
    </w:p>
    <w:p w:rsidR="0027185F" w:rsidRPr="000113C7" w:rsidRDefault="0027185F" w:rsidP="00AF4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AF46D1" w:rsidRDefault="00D8493E" w:rsidP="00AF46D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113C7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составляет продолжительн</w:t>
      </w:r>
      <w:r w:rsidRPr="000113C7">
        <w:rPr>
          <w:rFonts w:ascii="Times New Roman" w:hAnsi="Times New Roman" w:cs="Times New Roman"/>
          <w:sz w:val="24"/>
          <w:szCs w:val="24"/>
        </w:rPr>
        <w:t>о</w:t>
      </w:r>
      <w:r w:rsidRPr="000113C7">
        <w:rPr>
          <w:rFonts w:ascii="Times New Roman" w:hAnsi="Times New Roman" w:cs="Times New Roman"/>
          <w:sz w:val="24"/>
          <w:szCs w:val="24"/>
        </w:rPr>
        <w:t>стью</w:t>
      </w:r>
      <w:r w:rsidRPr="00AC0FC9">
        <w:rPr>
          <w:rFonts w:ascii="Times New Roman" w:hAnsi="Times New Roman" w:cs="Times New Roman"/>
          <w:sz w:val="24"/>
          <w:szCs w:val="24"/>
        </w:rPr>
        <w:t xml:space="preserve"> 45 минут с перерывом 5 минут после нечетных уроков и 10 минут после четных уроков, продолжительность большой перемены после 4 урока составляет </w:t>
      </w:r>
      <w:r w:rsidR="00AC0FC9">
        <w:rPr>
          <w:rFonts w:ascii="Times New Roman" w:hAnsi="Times New Roman" w:cs="Times New Roman"/>
          <w:sz w:val="24"/>
          <w:szCs w:val="24"/>
        </w:rPr>
        <w:t>7</w:t>
      </w:r>
      <w:r w:rsidRPr="00AC0FC9">
        <w:rPr>
          <w:rFonts w:ascii="Times New Roman" w:hAnsi="Times New Roman" w:cs="Times New Roman"/>
          <w:sz w:val="24"/>
          <w:szCs w:val="24"/>
        </w:rPr>
        <w:t>0 минут.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C9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студентов проводится по всем дисциплинам, </w:t>
      </w:r>
      <w:proofErr w:type="gramStart"/>
      <w:r w:rsidRPr="00AC0FC9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AC0FC9">
        <w:rPr>
          <w:rFonts w:ascii="Times New Roman" w:hAnsi="Times New Roman" w:cs="Times New Roman"/>
          <w:sz w:val="24"/>
          <w:szCs w:val="24"/>
        </w:rPr>
        <w:t xml:space="preserve"> рабочим учебным планом. Формами текущего контроля могут быть доклады, сообщения на практических и семинарских занятиях, опросы, аудиторные и внеаудиторные контрольные, проверочные, самостоятельные работы, рефераты, курсовые работы (проекты), отчеты по практикам, результаты тестирования и т.д. Конкретные виды, формы и методы осуществления текущего контроля определяются требованиями Учебно-методического комплекса по учебной дисциплине, междисциплинарному курсу, профессиональному модулю. Каждая форма текущего контроля оценивается в баллах по пятибалльной системе. Результаты текущего контроля могут служить основанием для прохождения студентом промежуточной аттестации. Используется накопительная система </w:t>
      </w:r>
      <w:r w:rsidRPr="000113C7">
        <w:rPr>
          <w:rFonts w:ascii="Times New Roman" w:hAnsi="Times New Roman" w:cs="Times New Roman"/>
          <w:sz w:val="24"/>
          <w:szCs w:val="24"/>
        </w:rPr>
        <w:t>оценки знаний.</w:t>
      </w:r>
    </w:p>
    <w:p w:rsidR="00640EAA" w:rsidRPr="000113C7" w:rsidRDefault="00640EAA" w:rsidP="00640EA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 xml:space="preserve">Учебные и производственные практики проводятся концентрированно,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>», зарегистрированного в Министерстве юстиции Российской Федерации 11 сентября 2020 года,  регистрационный N 59778. Вся практическая подготовка проводится в рамках практических, лабораторных занятий, а также в рамках учебных и производственных практик. В зависимости от местных условий время проведения учебных практик может быть перемещено в пределах учебного времени.</w:t>
      </w:r>
    </w:p>
    <w:p w:rsidR="00640EAA" w:rsidRPr="000113C7" w:rsidRDefault="00640EAA" w:rsidP="00640EA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обязательной для всех студентов, проводится в последнем семестре, реализуется студентами по направлению колледжа в объеме 4х недель и предшествует государственной итоговой аттестации.</w:t>
      </w:r>
    </w:p>
    <w:p w:rsidR="00D8493E" w:rsidRPr="000113C7" w:rsidRDefault="00D8493E" w:rsidP="00640EA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до 11 недель (в том числе не менее двух недель в зимний период).</w:t>
      </w:r>
    </w:p>
    <w:p w:rsidR="00D8493E" w:rsidRPr="00AC0FC9" w:rsidRDefault="00D8493E" w:rsidP="00AC0FC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D8493E" w:rsidRPr="00AC0FC9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FC9">
        <w:rPr>
          <w:rFonts w:ascii="Times New Roman" w:hAnsi="Times New Roman" w:cs="Times New Roman"/>
          <w:sz w:val="24"/>
          <w:szCs w:val="24"/>
        </w:rPr>
        <w:lastRenderedPageBreak/>
        <w:t>Формирование общеобразовательного цикла по специальности для лиц, обучающихся на базе основного общего образования с получением среднего (полного) общего образования, производится с увеличением нормативного срока освоения ППССЗ на 52 недели, в том числе: теоретическое обучение – 39 недель, промежуточная аттестация – 2 недели, каникулярное время – 11 недель, согласно Письма Министерства Образования и Науки № 12-696 от 20.10.2010 г. Перечень базовых и профильных принадлежности специальности</w:t>
      </w:r>
      <w:proofErr w:type="gramEnd"/>
      <w:r w:rsidRPr="00AC0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C9">
        <w:rPr>
          <w:rFonts w:ascii="Times New Roman" w:hAnsi="Times New Roman" w:cs="Times New Roman"/>
          <w:sz w:val="24"/>
          <w:szCs w:val="24"/>
        </w:rPr>
        <w:t xml:space="preserve">техническому профилю, предусмотренному Перечнем специальностей СПО, утвержденному приказом </w:t>
      </w:r>
      <w:proofErr w:type="spellStart"/>
      <w:r w:rsidRPr="00AC0F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FC9">
        <w:rPr>
          <w:rFonts w:ascii="Times New Roman" w:hAnsi="Times New Roman" w:cs="Times New Roman"/>
          <w:sz w:val="24"/>
          <w:szCs w:val="24"/>
        </w:rPr>
        <w:t xml:space="preserve"> России № 355 от 28 сентября 2009 г.; Приказа </w:t>
      </w:r>
      <w:proofErr w:type="spellStart"/>
      <w:r w:rsidRPr="00AC0F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FC9">
        <w:rPr>
          <w:rFonts w:ascii="Times New Roman" w:hAnsi="Times New Roman" w:cs="Times New Roman"/>
          <w:sz w:val="24"/>
          <w:szCs w:val="24"/>
        </w:rPr>
        <w:t xml:space="preserve"> России от 17 мая 2012г. № 413 «Об утверждении федерального государственного образовательного стандарта среднего (полного) общего образования»; Приказа </w:t>
      </w:r>
      <w:proofErr w:type="spellStart"/>
      <w:r w:rsidRPr="00AC0F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FC9">
        <w:rPr>
          <w:rFonts w:ascii="Times New Roman" w:hAnsi="Times New Roman" w:cs="Times New Roman"/>
          <w:sz w:val="24"/>
          <w:szCs w:val="24"/>
        </w:rPr>
        <w:t xml:space="preserve">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  <w:proofErr w:type="gramEnd"/>
      <w:r w:rsidRPr="00AC0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C9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AC0F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FC9">
        <w:rPr>
          <w:rFonts w:ascii="Times New Roman" w:hAnsi="Times New Roman" w:cs="Times New Roman"/>
          <w:sz w:val="24"/>
          <w:szCs w:val="24"/>
        </w:rPr>
        <w:t xml:space="preserve"> России от 20.05.2007г. № 03-1180 «Рекомендации по реализации образовательной программы среднего (полного)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  <w:proofErr w:type="gramEnd"/>
      <w:r w:rsidRPr="00AC0FC9">
        <w:rPr>
          <w:rFonts w:ascii="Times New Roman" w:hAnsi="Times New Roman" w:cs="Times New Roman"/>
          <w:sz w:val="24"/>
          <w:szCs w:val="24"/>
        </w:rPr>
        <w:t xml:space="preserve">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(Одобрено решением Научн</w:t>
      </w:r>
      <w:proofErr w:type="gramStart"/>
      <w:r w:rsidRPr="00AC0F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0FC9">
        <w:rPr>
          <w:rFonts w:ascii="Times New Roman" w:hAnsi="Times New Roman" w:cs="Times New Roman"/>
          <w:sz w:val="24"/>
          <w:szCs w:val="24"/>
        </w:rPr>
        <w:t xml:space="preserve"> методического совета Центра профессионального образования ФГАУ «ФИРО» протокол № 1 от 10 апреля 2014г.)</w:t>
      </w:r>
    </w:p>
    <w:p w:rsidR="00D8493E" w:rsidRPr="00D8493E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3E" w:rsidRPr="00D8493E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93E" w:rsidRPr="00AC0FC9" w:rsidRDefault="00D8493E" w:rsidP="00155D1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FC9">
        <w:rPr>
          <w:rFonts w:ascii="Times New Roman" w:hAnsi="Times New Roman" w:cs="Times New Roman"/>
          <w:sz w:val="24"/>
          <w:szCs w:val="24"/>
        </w:rPr>
        <w:lastRenderedPageBreak/>
        <w:t>Формирование вариативной части ППССЗ</w:t>
      </w:r>
    </w:p>
    <w:p w:rsidR="00CE6F87" w:rsidRPr="000113C7" w:rsidRDefault="00D8493E" w:rsidP="00011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FC9">
        <w:rPr>
          <w:rFonts w:ascii="Times New Roman" w:hAnsi="Times New Roman" w:cs="Times New Roman"/>
          <w:sz w:val="24"/>
          <w:szCs w:val="24"/>
        </w:rPr>
        <w:t xml:space="preserve">Распределение объема часов вариативной части между циклами ППССЗ выполнено согласно проведенному анкетированию в результате сотрудничества с работодателями: </w:t>
      </w:r>
      <w:r w:rsidR="002375C4" w:rsidRPr="000113C7">
        <w:rPr>
          <w:rFonts w:ascii="Times New Roman" w:hAnsi="Times New Roman" w:cs="Times New Roman"/>
          <w:sz w:val="24"/>
          <w:szCs w:val="24"/>
        </w:rPr>
        <w:t xml:space="preserve">исполнительным </w:t>
      </w:r>
      <w:r w:rsidR="00AC0FC9" w:rsidRPr="000113C7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2375C4" w:rsidRPr="000113C7">
        <w:rPr>
          <w:rFonts w:ascii="Times New Roman" w:hAnsi="Times New Roman" w:cs="Times New Roman"/>
          <w:sz w:val="24"/>
          <w:szCs w:val="24"/>
        </w:rPr>
        <w:t xml:space="preserve"> Южного филиала ООО «Торгов</w:t>
      </w:r>
      <w:proofErr w:type="gramStart"/>
      <w:r w:rsidR="002375C4" w:rsidRPr="000113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375C4" w:rsidRPr="000113C7">
        <w:rPr>
          <w:rFonts w:ascii="Times New Roman" w:hAnsi="Times New Roman" w:cs="Times New Roman"/>
          <w:sz w:val="24"/>
          <w:szCs w:val="24"/>
        </w:rPr>
        <w:t xml:space="preserve"> Промышленная компания «Ранг»» К.С. </w:t>
      </w:r>
      <w:proofErr w:type="spellStart"/>
      <w:r w:rsidR="002375C4" w:rsidRPr="000113C7">
        <w:rPr>
          <w:rFonts w:ascii="Times New Roman" w:hAnsi="Times New Roman" w:cs="Times New Roman"/>
          <w:sz w:val="24"/>
          <w:szCs w:val="24"/>
        </w:rPr>
        <w:t>Манвелян</w:t>
      </w:r>
      <w:proofErr w:type="spellEnd"/>
      <w:r w:rsidR="00AC0FC9" w:rsidRPr="000113C7">
        <w:rPr>
          <w:rFonts w:ascii="Times New Roman" w:hAnsi="Times New Roman" w:cs="Times New Roman"/>
          <w:sz w:val="24"/>
          <w:szCs w:val="24"/>
        </w:rPr>
        <w:t>,</w:t>
      </w:r>
      <w:r w:rsidRPr="000113C7">
        <w:rPr>
          <w:rFonts w:ascii="Times New Roman" w:hAnsi="Times New Roman" w:cs="Times New Roman"/>
          <w:sz w:val="24"/>
          <w:szCs w:val="24"/>
        </w:rPr>
        <w:t xml:space="preserve"> и </w:t>
      </w:r>
      <w:r w:rsidR="00AB2CBD" w:rsidRPr="000113C7">
        <w:rPr>
          <w:rFonts w:ascii="Times New Roman" w:hAnsi="Times New Roman" w:cs="Times New Roman"/>
          <w:bCs/>
          <w:sz w:val="24"/>
          <w:szCs w:val="24"/>
        </w:rPr>
        <w:t xml:space="preserve">Главным инженером ОАО «Нива Кубани» В.Ю. </w:t>
      </w:r>
      <w:proofErr w:type="spellStart"/>
      <w:r w:rsidR="00AB2CBD" w:rsidRPr="000113C7">
        <w:rPr>
          <w:rFonts w:ascii="Times New Roman" w:hAnsi="Times New Roman" w:cs="Times New Roman"/>
          <w:bCs/>
          <w:sz w:val="24"/>
          <w:szCs w:val="24"/>
        </w:rPr>
        <w:t>Герасиным</w:t>
      </w:r>
      <w:proofErr w:type="spellEnd"/>
      <w:r w:rsidR="00AB2CBD" w:rsidRPr="000113C7">
        <w:rPr>
          <w:rFonts w:ascii="Times New Roman" w:hAnsi="Times New Roman" w:cs="Times New Roman"/>
          <w:bCs/>
          <w:sz w:val="24"/>
          <w:szCs w:val="24"/>
        </w:rPr>
        <w:t>.</w:t>
      </w:r>
    </w:p>
    <w:p w:rsidR="00D8493E" w:rsidRPr="000C63E7" w:rsidRDefault="00224A64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На основании</w:t>
      </w:r>
      <w:r w:rsidR="00D8493E" w:rsidRPr="000113C7">
        <w:rPr>
          <w:rFonts w:ascii="Times New Roman" w:hAnsi="Times New Roman" w:cs="Times New Roman"/>
          <w:sz w:val="24"/>
          <w:szCs w:val="24"/>
        </w:rPr>
        <w:t xml:space="preserve"> регионального компонента и требований работодателей введены следующие</w:t>
      </w:r>
      <w:r w:rsidR="00D8493E" w:rsidRPr="000C63E7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D8493E" w:rsidRPr="000C63E7" w:rsidRDefault="00224A64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ОГСЭ.06</w:t>
      </w:r>
      <w:r w:rsidR="00D8493E" w:rsidRPr="000C63E7">
        <w:rPr>
          <w:rFonts w:ascii="Times New Roman" w:hAnsi="Times New Roman" w:cs="Times New Roman"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 w:rsidR="00D8493E" w:rsidRPr="000C63E7">
        <w:rPr>
          <w:rFonts w:ascii="Times New Roman" w:hAnsi="Times New Roman" w:cs="Times New Roman"/>
          <w:sz w:val="24"/>
          <w:szCs w:val="24"/>
        </w:rPr>
        <w:t xml:space="preserve"> грамотности;</w:t>
      </w:r>
    </w:p>
    <w:p w:rsidR="00D8493E" w:rsidRPr="000C63E7" w:rsidRDefault="008B79A3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 Основы бережливого производства</w:t>
      </w:r>
      <w:r w:rsidR="00D8493E" w:rsidRPr="000C63E7">
        <w:rPr>
          <w:rFonts w:ascii="Times New Roman" w:hAnsi="Times New Roman" w:cs="Times New Roman"/>
          <w:sz w:val="24"/>
          <w:szCs w:val="24"/>
        </w:rPr>
        <w:t>;</w:t>
      </w:r>
    </w:p>
    <w:p w:rsidR="00224A64" w:rsidRDefault="00224A64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ОП.10 Правила и безопасность дорожного движения</w:t>
      </w:r>
    </w:p>
    <w:p w:rsidR="00224A64" w:rsidRDefault="00224A64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ОП.11 Основы экономики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Перечень кабинетов, лабораторий и др. сформирован с учетом профиля подготовки специалистов.</w:t>
      </w:r>
    </w:p>
    <w:p w:rsidR="00BE17CF" w:rsidRDefault="00BE17CF" w:rsidP="003804C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7CF">
        <w:rPr>
          <w:rFonts w:ascii="Times New Roman" w:hAnsi="Times New Roman" w:cs="Times New Roman"/>
          <w:sz w:val="24"/>
          <w:szCs w:val="24"/>
        </w:rPr>
        <w:t>Консультации для студентов проводятся в объеме не более 100 часов на учебную группу на каждый учебный год, в том числе и для обучающихся на базе основного общего образования.</w:t>
      </w:r>
      <w:proofErr w:type="gramEnd"/>
      <w:r w:rsidRPr="00BE17CF">
        <w:rPr>
          <w:rFonts w:ascii="Times New Roman" w:hAnsi="Times New Roman" w:cs="Times New Roman"/>
          <w:sz w:val="24"/>
          <w:szCs w:val="24"/>
        </w:rPr>
        <w:t xml:space="preserve"> Время и формы проведения консультаций (групповые, индивидуальные, письменные и т.п.) определяются преподавателем по согласованию с учебной частью, согласно п. 2.3 Федерального государственного образовательного стандарта.</w:t>
      </w:r>
    </w:p>
    <w:p w:rsidR="00D8493E" w:rsidRPr="000C63E7" w:rsidRDefault="00D8493E" w:rsidP="00BE17CF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3E7">
        <w:rPr>
          <w:rFonts w:ascii="Times New Roman" w:hAnsi="Times New Roman" w:cs="Times New Roman"/>
          <w:bCs/>
          <w:sz w:val="24"/>
          <w:szCs w:val="24"/>
        </w:rPr>
        <w:t>Формы проведения промежуточной аттестации</w:t>
      </w:r>
    </w:p>
    <w:p w:rsidR="00BE17CF" w:rsidRPr="000113C7" w:rsidRDefault="00C77337" w:rsidP="00C7733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/>
          <w:sz w:val="24"/>
          <w:szCs w:val="28"/>
        </w:rPr>
        <w:t>Для очной формы обучения п</w:t>
      </w:r>
      <w:r w:rsidR="00D8493E" w:rsidRPr="000113C7">
        <w:rPr>
          <w:rFonts w:ascii="Times New Roman" w:hAnsi="Times New Roman" w:cs="Times New Roman"/>
          <w:sz w:val="24"/>
          <w:szCs w:val="24"/>
        </w:rPr>
        <w:t>орядок проведения,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знаний. Промежуточная аттестация в форме дифференцированного зачета проводится за счет часов, отведенных на освоение соответствующего модуля или дисциплины. Промежуточная аттестация проводится непосредственно после завершения освоения программ профессиональных модулей и/или учебных дисциплин,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за каждый семестр, как правило, не планируется. На промежуточную аттестацию в форме экзаменов отводится суммарно 72 часа (2 недели) в году, на третьем курсе – 36 часов (1 неделя). Промежуточную аттестацию в форме экзамена проводят в день, освобожденный от других форм учебной нагрузки. Так как дни экзаменов чередуются с днями учебных занятий, выделение времени на подготовку к экзамену не требуется, и проводятся на следующий день после завершения освоения соответствующей программы. Количество экзаменов (в том числе квалификационных) не превышает 8, а зачетов (в том числе дифференцированных) - 11 в каждом учебном году,</w:t>
      </w:r>
      <w:r w:rsidR="00224A64" w:rsidRPr="000113C7">
        <w:rPr>
          <w:rFonts w:ascii="Times New Roman" w:hAnsi="Times New Roman" w:cs="Times New Roman"/>
          <w:sz w:val="24"/>
          <w:szCs w:val="24"/>
        </w:rPr>
        <w:t xml:space="preserve"> не считая физической культуры.</w:t>
      </w:r>
    </w:p>
    <w:p w:rsidR="00C77337" w:rsidRPr="006C7E22" w:rsidRDefault="00C77337" w:rsidP="00C7733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0113C7">
        <w:rPr>
          <w:rFonts w:ascii="Times New Roman" w:hAnsi="Times New Roman"/>
          <w:sz w:val="24"/>
          <w:szCs w:val="28"/>
        </w:rPr>
        <w:t>Для заочной формы обучения порядок проведения, периодичность и форма проведения промежуточной аттестации обучающихся планируется в соответствии с расписанием лабор</w:t>
      </w:r>
      <w:r w:rsidRPr="000113C7">
        <w:rPr>
          <w:rFonts w:ascii="Times New Roman" w:hAnsi="Times New Roman"/>
          <w:sz w:val="24"/>
          <w:szCs w:val="28"/>
        </w:rPr>
        <w:t>а</w:t>
      </w:r>
      <w:r w:rsidRPr="000113C7">
        <w:rPr>
          <w:rFonts w:ascii="Times New Roman" w:hAnsi="Times New Roman"/>
          <w:sz w:val="24"/>
          <w:szCs w:val="28"/>
        </w:rPr>
        <w:t>торн</w:t>
      </w:r>
      <w:proofErr w:type="gramStart"/>
      <w:r w:rsidRPr="000113C7">
        <w:rPr>
          <w:rFonts w:ascii="Times New Roman" w:hAnsi="Times New Roman"/>
          <w:sz w:val="24"/>
          <w:szCs w:val="28"/>
        </w:rPr>
        <w:t>о-</w:t>
      </w:r>
      <w:proofErr w:type="gramEnd"/>
      <w:r w:rsidRPr="000113C7">
        <w:rPr>
          <w:rFonts w:ascii="Times New Roman" w:hAnsi="Times New Roman"/>
          <w:sz w:val="24"/>
          <w:szCs w:val="28"/>
        </w:rPr>
        <w:t xml:space="preserve"> экзаменационной сессии.</w:t>
      </w:r>
    </w:p>
    <w:p w:rsidR="00C77337" w:rsidRDefault="00C77337" w:rsidP="00C7733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337" w:rsidRPr="00224A64" w:rsidRDefault="00C77337" w:rsidP="00224A6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BE17CF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3E7">
        <w:rPr>
          <w:rFonts w:ascii="Times New Roman" w:hAnsi="Times New Roman" w:cs="Times New Roman"/>
          <w:bCs/>
          <w:sz w:val="24"/>
          <w:szCs w:val="24"/>
        </w:rPr>
        <w:t>Формы проведения государственной итоговой аттестации</w:t>
      </w:r>
    </w:p>
    <w:p w:rsidR="00C77337" w:rsidRPr="00C77337" w:rsidRDefault="00D8493E" w:rsidP="00C77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</w:t>
      </w:r>
      <w:r w:rsidRPr="000C63E7">
        <w:rPr>
          <w:rFonts w:ascii="Times New Roman" w:hAnsi="Times New Roman" w:cs="Times New Roman"/>
          <w:sz w:val="24"/>
          <w:szCs w:val="24"/>
        </w:rPr>
        <w:t>и</w:t>
      </w:r>
      <w:r w:rsidRPr="000C63E7">
        <w:rPr>
          <w:rFonts w:ascii="Times New Roman" w:hAnsi="Times New Roman" w:cs="Times New Roman"/>
          <w:sz w:val="24"/>
          <w:szCs w:val="24"/>
        </w:rPr>
        <w:t xml:space="preserve">кационной работы (дипломная работа, дипломный проект). Тематика дипломного проекта </w:t>
      </w:r>
      <w:r w:rsidRPr="000C63E7">
        <w:rPr>
          <w:rFonts w:ascii="Times New Roman" w:hAnsi="Times New Roman" w:cs="Times New Roman"/>
          <w:sz w:val="24"/>
          <w:szCs w:val="24"/>
        </w:rPr>
        <w:lastRenderedPageBreak/>
        <w:t>обязательно должна соответствовать содержанию одного или нескольких профессиональных модулей. Требования к содержанию, объему и структуре дипломного проекта определяются Программой государственной итоговой аттестации выпускников. Программа государстве</w:t>
      </w:r>
      <w:r w:rsidRPr="000C63E7">
        <w:rPr>
          <w:rFonts w:ascii="Times New Roman" w:hAnsi="Times New Roman" w:cs="Times New Roman"/>
          <w:sz w:val="24"/>
          <w:szCs w:val="24"/>
        </w:rPr>
        <w:t>н</w:t>
      </w:r>
      <w:r w:rsidRPr="000C63E7">
        <w:rPr>
          <w:rFonts w:ascii="Times New Roman" w:hAnsi="Times New Roman" w:cs="Times New Roman"/>
          <w:sz w:val="24"/>
          <w:szCs w:val="24"/>
        </w:rPr>
        <w:t>ной итоговой аттестации, содержащая формы, условия проведения и защиты дипломной р</w:t>
      </w:r>
      <w:r w:rsidRPr="000C63E7">
        <w:rPr>
          <w:rFonts w:ascii="Times New Roman" w:hAnsi="Times New Roman" w:cs="Times New Roman"/>
          <w:sz w:val="24"/>
          <w:szCs w:val="24"/>
        </w:rPr>
        <w:t>а</w:t>
      </w:r>
      <w:r w:rsidRPr="000C63E7">
        <w:rPr>
          <w:rFonts w:ascii="Times New Roman" w:hAnsi="Times New Roman" w:cs="Times New Roman"/>
          <w:sz w:val="24"/>
          <w:szCs w:val="24"/>
        </w:rPr>
        <w:t>боты или дипломного проекта, разрабатывается государственной аттестационной комиссией, утверждается директором колледжа. К государственной итоговой аттестации допускаются студенты,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</w:t>
      </w:r>
      <w:r w:rsidRPr="000C63E7">
        <w:rPr>
          <w:rFonts w:ascii="Times New Roman" w:hAnsi="Times New Roman" w:cs="Times New Roman"/>
          <w:sz w:val="24"/>
          <w:szCs w:val="24"/>
        </w:rPr>
        <w:t>н</w:t>
      </w:r>
      <w:r w:rsidRPr="000C63E7">
        <w:rPr>
          <w:rFonts w:ascii="Times New Roman" w:hAnsi="Times New Roman" w:cs="Times New Roman"/>
          <w:sz w:val="24"/>
          <w:szCs w:val="24"/>
        </w:rPr>
        <w:t>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</w:t>
      </w:r>
      <w:r w:rsidRPr="000C63E7">
        <w:rPr>
          <w:rFonts w:ascii="Times New Roman" w:hAnsi="Times New Roman" w:cs="Times New Roman"/>
          <w:sz w:val="24"/>
          <w:szCs w:val="24"/>
        </w:rPr>
        <w:t>к</w:t>
      </w:r>
      <w:r w:rsidRPr="000C63E7">
        <w:rPr>
          <w:rFonts w:ascii="Times New Roman" w:hAnsi="Times New Roman" w:cs="Times New Roman"/>
          <w:sz w:val="24"/>
          <w:szCs w:val="24"/>
        </w:rPr>
        <w:t>тики по каждому из основных видов профессиональной деятельности. В ходе защиты д</w:t>
      </w:r>
      <w:r w:rsidRPr="000C63E7">
        <w:rPr>
          <w:rFonts w:ascii="Times New Roman" w:hAnsi="Times New Roman" w:cs="Times New Roman"/>
          <w:sz w:val="24"/>
          <w:szCs w:val="24"/>
        </w:rPr>
        <w:t>и</w:t>
      </w:r>
      <w:r w:rsidRPr="000C63E7">
        <w:rPr>
          <w:rFonts w:ascii="Times New Roman" w:hAnsi="Times New Roman" w:cs="Times New Roman"/>
          <w:sz w:val="24"/>
          <w:szCs w:val="24"/>
        </w:rPr>
        <w:t xml:space="preserve">пломной </w:t>
      </w:r>
      <w:r w:rsidR="00224A64">
        <w:rPr>
          <w:rFonts w:ascii="Times New Roman" w:hAnsi="Times New Roman" w:cs="Times New Roman"/>
          <w:sz w:val="24"/>
          <w:szCs w:val="24"/>
        </w:rPr>
        <w:t>работы или</w:t>
      </w:r>
      <w:r w:rsidRPr="000C63E7">
        <w:rPr>
          <w:rFonts w:ascii="Times New Roman" w:hAnsi="Times New Roman" w:cs="Times New Roman"/>
          <w:sz w:val="24"/>
          <w:szCs w:val="24"/>
        </w:rPr>
        <w:t xml:space="preserve"> проекта членами государственной экзаменационной комиссии пров</w:t>
      </w:r>
      <w:r w:rsidRPr="000C63E7">
        <w:rPr>
          <w:rFonts w:ascii="Times New Roman" w:hAnsi="Times New Roman" w:cs="Times New Roman"/>
          <w:sz w:val="24"/>
          <w:szCs w:val="24"/>
        </w:rPr>
        <w:t>о</w:t>
      </w:r>
      <w:r w:rsidRPr="000C63E7">
        <w:rPr>
          <w:rFonts w:ascii="Times New Roman" w:hAnsi="Times New Roman" w:cs="Times New Roman"/>
          <w:sz w:val="24"/>
          <w:szCs w:val="24"/>
        </w:rPr>
        <w:t>дится оценка освоенных выпускниками профессиональных и общих компетенций в соотве</w:t>
      </w:r>
      <w:r w:rsidRPr="000C63E7">
        <w:rPr>
          <w:rFonts w:ascii="Times New Roman" w:hAnsi="Times New Roman" w:cs="Times New Roman"/>
          <w:sz w:val="24"/>
          <w:szCs w:val="24"/>
        </w:rPr>
        <w:t>т</w:t>
      </w:r>
      <w:r w:rsidRPr="000C63E7">
        <w:rPr>
          <w:rFonts w:ascii="Times New Roman" w:hAnsi="Times New Roman" w:cs="Times New Roman"/>
          <w:sz w:val="24"/>
          <w:szCs w:val="24"/>
        </w:rPr>
        <w:t xml:space="preserve">ствии с критериями, утвержденными колледжем после предварительного положительного заключения работодателей. Оценка </w:t>
      </w:r>
      <w:proofErr w:type="gramStart"/>
      <w:r w:rsidRPr="000C63E7">
        <w:rPr>
          <w:rFonts w:ascii="Times New Roman" w:hAnsi="Times New Roman" w:cs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  <w:r w:rsidRPr="000C63E7">
        <w:rPr>
          <w:rFonts w:ascii="Times New Roman" w:hAnsi="Times New Roman" w:cs="Times New Roman"/>
          <w:sz w:val="24"/>
          <w:szCs w:val="24"/>
        </w:rPr>
        <w:t xml:space="preserve"> осуществляется государственной экзаменационной комиссией по результа</w:t>
      </w:r>
      <w:r w:rsidR="00224A64">
        <w:rPr>
          <w:rFonts w:ascii="Times New Roman" w:hAnsi="Times New Roman" w:cs="Times New Roman"/>
          <w:sz w:val="24"/>
          <w:szCs w:val="24"/>
        </w:rPr>
        <w:t>там защиты дипломной работы или</w:t>
      </w:r>
      <w:r w:rsidRPr="000C63E7">
        <w:rPr>
          <w:rFonts w:ascii="Times New Roman" w:hAnsi="Times New Roman" w:cs="Times New Roman"/>
          <w:sz w:val="24"/>
          <w:szCs w:val="24"/>
        </w:rPr>
        <w:t xml:space="preserve"> проекта, промежуточных аттестационных испытаний и на основании документов, подтверждающих освоение студентом компетенций. Членами гос</w:t>
      </w:r>
      <w:r w:rsidRPr="000C63E7">
        <w:rPr>
          <w:rFonts w:ascii="Times New Roman" w:hAnsi="Times New Roman" w:cs="Times New Roman"/>
          <w:sz w:val="24"/>
          <w:szCs w:val="24"/>
        </w:rPr>
        <w:t>у</w:t>
      </w:r>
      <w:r w:rsidRPr="000C63E7">
        <w:rPr>
          <w:rFonts w:ascii="Times New Roman" w:hAnsi="Times New Roman" w:cs="Times New Roman"/>
          <w:sz w:val="24"/>
          <w:szCs w:val="24"/>
        </w:rPr>
        <w:t>дарственной экзаменацио</w:t>
      </w:r>
      <w:r w:rsidR="00224A64">
        <w:rPr>
          <w:rFonts w:ascii="Times New Roman" w:hAnsi="Times New Roman" w:cs="Times New Roman"/>
          <w:sz w:val="24"/>
          <w:szCs w:val="24"/>
        </w:rPr>
        <w:t xml:space="preserve">нной комиссии по медиане оценок, </w:t>
      </w:r>
      <w:r w:rsidRPr="000C63E7">
        <w:rPr>
          <w:rFonts w:ascii="Times New Roman" w:hAnsi="Times New Roman" w:cs="Times New Roman"/>
          <w:sz w:val="24"/>
          <w:szCs w:val="24"/>
        </w:rPr>
        <w:t>освоенных выпускниками пр</w:t>
      </w:r>
      <w:r w:rsidRPr="000C63E7">
        <w:rPr>
          <w:rFonts w:ascii="Times New Roman" w:hAnsi="Times New Roman" w:cs="Times New Roman"/>
          <w:sz w:val="24"/>
          <w:szCs w:val="24"/>
        </w:rPr>
        <w:t>о</w:t>
      </w:r>
      <w:r w:rsidRPr="000C63E7">
        <w:rPr>
          <w:rFonts w:ascii="Times New Roman" w:hAnsi="Times New Roman" w:cs="Times New Roman"/>
          <w:sz w:val="24"/>
          <w:szCs w:val="24"/>
        </w:rPr>
        <w:t>фессиональных</w:t>
      </w:r>
      <w:r w:rsidR="00224A64">
        <w:rPr>
          <w:rFonts w:ascii="Times New Roman" w:hAnsi="Times New Roman" w:cs="Times New Roman"/>
          <w:sz w:val="24"/>
          <w:szCs w:val="24"/>
        </w:rPr>
        <w:t>,</w:t>
      </w:r>
      <w:r w:rsidRPr="000C63E7">
        <w:rPr>
          <w:rFonts w:ascii="Times New Roman" w:hAnsi="Times New Roman" w:cs="Times New Roman"/>
          <w:sz w:val="24"/>
          <w:szCs w:val="24"/>
        </w:rPr>
        <w:t xml:space="preserve"> и общих компетенций определяется интегральная оценка </w:t>
      </w:r>
      <w:proofErr w:type="gramStart"/>
      <w:r w:rsidRPr="000C63E7">
        <w:rPr>
          <w:rFonts w:ascii="Times New Roman" w:hAnsi="Times New Roman" w:cs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  <w:r w:rsidRPr="000C63E7">
        <w:rPr>
          <w:rFonts w:ascii="Times New Roman" w:hAnsi="Times New Roman" w:cs="Times New Roman"/>
          <w:sz w:val="24"/>
          <w:szCs w:val="24"/>
        </w:rPr>
        <w:t>. Студентам, прошедшим соответств</w:t>
      </w:r>
      <w:r w:rsidRPr="000C63E7">
        <w:rPr>
          <w:rFonts w:ascii="Times New Roman" w:hAnsi="Times New Roman" w:cs="Times New Roman"/>
          <w:sz w:val="24"/>
          <w:szCs w:val="24"/>
        </w:rPr>
        <w:t>у</w:t>
      </w:r>
      <w:r w:rsidRPr="000C63E7">
        <w:rPr>
          <w:rFonts w:ascii="Times New Roman" w:hAnsi="Times New Roman" w:cs="Times New Roman"/>
          <w:sz w:val="24"/>
          <w:szCs w:val="24"/>
        </w:rPr>
        <w:t>ющее обучение в полном объеме и государственную итоговую аттестацию, колледжем в</w:t>
      </w:r>
      <w:r w:rsidRPr="000C63E7">
        <w:rPr>
          <w:rFonts w:ascii="Times New Roman" w:hAnsi="Times New Roman" w:cs="Times New Roman"/>
          <w:sz w:val="24"/>
          <w:szCs w:val="24"/>
        </w:rPr>
        <w:t>ы</w:t>
      </w:r>
      <w:r w:rsidRPr="000C63E7">
        <w:rPr>
          <w:rFonts w:ascii="Times New Roman" w:hAnsi="Times New Roman" w:cs="Times New Roman"/>
          <w:sz w:val="24"/>
          <w:szCs w:val="24"/>
        </w:rPr>
        <w:t xml:space="preserve">даются документы установленного </w:t>
      </w:r>
      <w:r w:rsidRPr="000113C7">
        <w:rPr>
          <w:rFonts w:ascii="Times New Roman" w:hAnsi="Times New Roman" w:cs="Times New Roman"/>
          <w:sz w:val="24"/>
          <w:szCs w:val="24"/>
        </w:rPr>
        <w:t>образца.</w:t>
      </w:r>
      <w:r w:rsidR="00C77337" w:rsidRPr="000113C7">
        <w:rPr>
          <w:rFonts w:ascii="Times New Roman" w:hAnsi="Times New Roman"/>
          <w:bCs/>
        </w:rPr>
        <w:t xml:space="preserve"> </w:t>
      </w:r>
      <w:r w:rsidR="00C77337" w:rsidRPr="000113C7">
        <w:rPr>
          <w:rFonts w:ascii="Times New Roman" w:hAnsi="Times New Roman" w:cs="Times New Roman"/>
          <w:sz w:val="24"/>
          <w:szCs w:val="24"/>
        </w:rPr>
        <w:t>На усмотрение администрации колледжа во</w:t>
      </w:r>
      <w:r w:rsidR="00C77337" w:rsidRPr="000113C7">
        <w:rPr>
          <w:rFonts w:ascii="Times New Roman" w:hAnsi="Times New Roman" w:cs="Times New Roman"/>
          <w:sz w:val="24"/>
          <w:szCs w:val="24"/>
        </w:rPr>
        <w:t>з</w:t>
      </w:r>
      <w:r w:rsidR="00C77337" w:rsidRPr="000113C7">
        <w:rPr>
          <w:rFonts w:ascii="Times New Roman" w:hAnsi="Times New Roman" w:cs="Times New Roman"/>
          <w:sz w:val="24"/>
          <w:szCs w:val="24"/>
        </w:rPr>
        <w:t>можно введение при проведении государственной итоговой аттестации демонстрационного экзамена по соответствующим компетенциям.</w:t>
      </w:r>
    </w:p>
    <w:p w:rsidR="00C77337" w:rsidRPr="009C3A4D" w:rsidRDefault="00C77337" w:rsidP="00C7733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 xml:space="preserve">При реализации ППССЗ в части основной и вариативной составляющей ее по специальности </w:t>
      </w:r>
      <w:r w:rsidR="0058206D">
        <w:rPr>
          <w:rFonts w:ascii="Times New Roman" w:hAnsi="Times New Roman" w:cs="Times New Roman"/>
          <w:sz w:val="24"/>
          <w:szCs w:val="24"/>
        </w:rPr>
        <w:t>23.02.07</w:t>
      </w:r>
      <w:r w:rsidRPr="005F6265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</w:t>
      </w:r>
      <w:r w:rsidR="005F6265" w:rsidRPr="005F6265">
        <w:rPr>
          <w:rFonts w:ascii="Times New Roman" w:hAnsi="Times New Roman" w:cs="Times New Roman"/>
          <w:sz w:val="24"/>
          <w:szCs w:val="24"/>
        </w:rPr>
        <w:t>двигателей, систем и агрегатов</w:t>
      </w:r>
      <w:r w:rsidRPr="005F6265">
        <w:rPr>
          <w:rFonts w:ascii="Times New Roman" w:hAnsi="Times New Roman" w:cs="Times New Roman"/>
          <w:sz w:val="24"/>
          <w:szCs w:val="24"/>
        </w:rPr>
        <w:t>: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5D09AA">
      <w:pPr>
        <w:numPr>
          <w:ilvl w:val="0"/>
          <w:numId w:val="18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Требования к организации учебной и производственной практик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учебных занятий, обеспечивающих практико - ориентированную подготовку обучающихся. При реализации ППССЗ специальности </w:t>
      </w:r>
      <w:r w:rsidR="00151662" w:rsidRPr="00151662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151662">
        <w:rPr>
          <w:rFonts w:ascii="Times New Roman" w:hAnsi="Times New Roman" w:cs="Times New Roman"/>
          <w:sz w:val="24"/>
          <w:szCs w:val="24"/>
        </w:rPr>
        <w:t xml:space="preserve"> </w:t>
      </w:r>
      <w:r w:rsidRPr="000C63E7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виды практик: учебная практика и производственная практика. 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 Как правило, учебные практики проходят в учебных мастерских и </w:t>
      </w:r>
      <w:proofErr w:type="spellStart"/>
      <w:r w:rsidRPr="000C63E7">
        <w:rPr>
          <w:rFonts w:ascii="Times New Roman" w:hAnsi="Times New Roman" w:cs="Times New Roman"/>
          <w:sz w:val="24"/>
          <w:szCs w:val="24"/>
        </w:rPr>
        <w:t>спецлабораториях</w:t>
      </w:r>
      <w:proofErr w:type="spellEnd"/>
      <w:r w:rsidRPr="000C63E7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lastRenderedPageBreak/>
        <w:t>Цели и задачи, программы и формы отчетности определяются образовательным учреждением по каждому виду практики.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 xml:space="preserve">Базами производственной практики для обучающихся по специальности </w:t>
      </w:r>
      <w:r w:rsidR="00151662" w:rsidRPr="00151662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151662">
        <w:rPr>
          <w:rFonts w:ascii="Times New Roman" w:hAnsi="Times New Roman" w:cs="Times New Roman"/>
          <w:sz w:val="24"/>
          <w:szCs w:val="24"/>
        </w:rPr>
        <w:t xml:space="preserve"> </w:t>
      </w:r>
      <w:r w:rsidRPr="000113C7">
        <w:rPr>
          <w:rFonts w:ascii="Times New Roman" w:hAnsi="Times New Roman" w:cs="Times New Roman"/>
          <w:sz w:val="24"/>
          <w:szCs w:val="24"/>
        </w:rPr>
        <w:t>Брюховецкий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УКК «Учебно-методический центр развития ЛПХ»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«Брюховецкий МКК»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Брюховецкагрохим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«Лебяжье-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Чепигинское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«Победа»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ОАО «Брюховецкая СПСТК»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ОАО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Брюховецкаярайгаз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ОАО «Нива Кубани»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OOP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КубаньСтройСервис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OOP «Проект»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«Брюховецкий хлебозавод»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Брюховецкое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водопроводное хозяйство»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Микс-Лайн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«Натуральные продукты»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«УПХ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Брюховецкое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«Южная Корона - БКЗ»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Филиал ООО «Конкорд»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«Агрофирма имени Ильича»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Каневской район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Каневскагропромэнерго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 xml:space="preserve">ЗАО 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«Колос»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«Дружба»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Каневское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Мясоптицекомбинат «Каневской»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фирма «Калория»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г. Краснодар: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«Первая Строительная Компания»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>Спецмонтаж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Крыловской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Крыловскагропромзнерго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Ленинградский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ОАО «Имени Ильича»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Павловский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«Юбилейное»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СПК «Россия»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СС «ПЗ «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Бейсуг</w:t>
      </w:r>
      <w:proofErr w:type="spellEnd"/>
      <w:r w:rsidRPr="000113C7">
        <w:rPr>
          <w:rFonts w:ascii="Times New Roman" w:hAnsi="Times New Roman" w:cs="Times New Roman"/>
          <w:sz w:val="24"/>
          <w:szCs w:val="24"/>
        </w:rPr>
        <w:t>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Славянский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«ЖКХ "Возрождение»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ПКФ «Риал»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Тимашевский район: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САФ «Искра»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ЗАО САФ «Русь»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ОАО «Хлеб Кубани»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"Сигнал"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"Тимашевский элеватор"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•</w:t>
      </w:r>
      <w:r w:rsidRPr="000113C7">
        <w:rPr>
          <w:rFonts w:ascii="Times New Roman" w:hAnsi="Times New Roman" w:cs="Times New Roman"/>
          <w:sz w:val="24"/>
          <w:szCs w:val="24"/>
        </w:rPr>
        <w:tab/>
        <w:t>ООО «Коммунальник»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113C7" w:rsidRDefault="00D8493E" w:rsidP="005D09AA">
      <w:pPr>
        <w:numPr>
          <w:ilvl w:val="0"/>
          <w:numId w:val="18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Требования к учебно – методическому и информационному обеспечению образовательного процесса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3C7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подготовки техников – электриков обеспечивается допуском каждого студента к базам данных и библиотечным фондом, по содержанию соответствующим полному перечню дисциплин ППССЗ  по данной специальности из расчета обеспеченности учебниками и учебно – методическими пособиями не менее 0,5 экземпляра на одного студента, наличием методических пособий и рекомендаций по всем дисциплинам и по всем  видам занятий – теоретическим, лабораторно – практическим, курсовому проектированию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 xml:space="preserve">, учебным и производственным практикам, а также наглядными пособиями, </w:t>
      </w:r>
      <w:proofErr w:type="spellStart"/>
      <w:r w:rsidRPr="000113C7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proofErr w:type="gramStart"/>
      <w:r w:rsidRPr="000113C7">
        <w:rPr>
          <w:rFonts w:ascii="Times New Roman" w:hAnsi="Times New Roman" w:cs="Times New Roman"/>
          <w:sz w:val="24"/>
          <w:szCs w:val="24"/>
        </w:rPr>
        <w:t xml:space="preserve"> -, - 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 xml:space="preserve">видео – и мультимедийными материалами. Обеспеченность циклов дисциплин учебного плана по специальности </w:t>
      </w:r>
      <w:r w:rsidR="00151662" w:rsidRPr="000113C7">
        <w:rPr>
          <w:rFonts w:ascii="Times New Roman" w:hAnsi="Times New Roman" w:cs="Times New Roman"/>
          <w:sz w:val="24"/>
          <w:szCs w:val="24"/>
        </w:rPr>
        <w:t xml:space="preserve">23.02.07 Техническое обслуживание и ремонт двигателей, систем и агрегатов автомобилей </w:t>
      </w:r>
      <w:r w:rsidRPr="000113C7">
        <w:rPr>
          <w:rFonts w:ascii="Times New Roman" w:hAnsi="Times New Roman" w:cs="Times New Roman"/>
          <w:sz w:val="24"/>
          <w:szCs w:val="24"/>
        </w:rPr>
        <w:t xml:space="preserve">приводится в  Карте обеспеченности учебной литературой специальности </w:t>
      </w:r>
      <w:r w:rsidR="00151662" w:rsidRPr="000113C7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113C7">
        <w:rPr>
          <w:rFonts w:ascii="Times New Roman" w:hAnsi="Times New Roman" w:cs="Times New Roman"/>
          <w:sz w:val="24"/>
          <w:szCs w:val="24"/>
        </w:rPr>
        <w:t xml:space="preserve"> в приложениях. 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В читальном зале библиотеки установлены 5 компьютеров с выходом в интернет.</w:t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Учебные пособия и методические указания, изданные преподавателями и рекомендуемые студентам, находятся при кабинетах и лабораториях с использованием бумажных и электронных носителей.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 xml:space="preserve">К другим информационным ресурсам, обеспечивающими образовательную программу,  </w:t>
      </w:r>
      <w:proofErr w:type="gramStart"/>
      <w:r w:rsidRPr="000113C7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0113C7">
        <w:rPr>
          <w:rFonts w:ascii="Times New Roman" w:hAnsi="Times New Roman" w:cs="Times New Roman"/>
          <w:sz w:val="24"/>
          <w:szCs w:val="24"/>
        </w:rPr>
        <w:t xml:space="preserve"> подобранны преподавателями специальная  и научная  литература, находящаяся при кабинетах и лабораториях и предоставляемая в распоряжение студентов, что дает им возможность заниматься опытнической и исследовательской работой, участвовать в конкурсах различных уровней</w:t>
      </w:r>
      <w:r w:rsidRPr="000C63E7">
        <w:rPr>
          <w:rFonts w:ascii="Times New Roman" w:hAnsi="Times New Roman" w:cs="Times New Roman"/>
          <w:sz w:val="24"/>
          <w:szCs w:val="24"/>
        </w:rPr>
        <w:t xml:space="preserve">. В распоряжении студентов и преподавателей находятся  компьютерных 9 классов с </w:t>
      </w:r>
      <w:proofErr w:type="spellStart"/>
      <w:r w:rsidRPr="000C63E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C63E7">
        <w:rPr>
          <w:rFonts w:ascii="Times New Roman" w:hAnsi="Times New Roman" w:cs="Times New Roman"/>
          <w:sz w:val="24"/>
          <w:szCs w:val="24"/>
        </w:rPr>
        <w:t xml:space="preserve"> и файл – сервисом, на котором находятся Учебно – методические материалы в электронном виде. Классы подключены к локальной компьютерной сети ГБПОУ КК «Брюховецкий аграрный колледж», имеющей выход в интернет.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5D09AA">
      <w:pPr>
        <w:numPr>
          <w:ilvl w:val="0"/>
          <w:numId w:val="186"/>
        </w:numPr>
        <w:tabs>
          <w:tab w:val="num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Требование к материально – техническому обеспечению образовательного процесса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ГБПОУ КК «Брюховецкий аграрный колледж» учреждение, реализующие</w:t>
      </w:r>
      <w:r w:rsidR="00BE17CF">
        <w:rPr>
          <w:rFonts w:ascii="Times New Roman" w:hAnsi="Times New Roman" w:cs="Times New Roman"/>
          <w:sz w:val="24"/>
          <w:szCs w:val="24"/>
        </w:rPr>
        <w:t xml:space="preserve"> </w:t>
      </w:r>
      <w:r w:rsidRPr="000C63E7">
        <w:rPr>
          <w:rFonts w:ascii="Times New Roman" w:hAnsi="Times New Roman" w:cs="Times New Roman"/>
          <w:sz w:val="24"/>
          <w:szCs w:val="24"/>
        </w:rPr>
        <w:t xml:space="preserve">основную профессиональную образовательную программу по специальности </w:t>
      </w:r>
      <w:r w:rsidR="00151662" w:rsidRPr="00151662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C63E7">
        <w:rPr>
          <w:rFonts w:ascii="Times New Roman" w:hAnsi="Times New Roman" w:cs="Times New Roman"/>
          <w:sz w:val="24"/>
          <w:szCs w:val="24"/>
        </w:rPr>
        <w:t xml:space="preserve"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Реализация ППССЗ обеспечивает:</w:t>
      </w:r>
    </w:p>
    <w:p w:rsidR="00D8493E" w:rsidRPr="000C63E7" w:rsidRDefault="00D8493E" w:rsidP="005D09AA">
      <w:pPr>
        <w:numPr>
          <w:ilvl w:val="0"/>
          <w:numId w:val="187"/>
        </w:numPr>
        <w:tabs>
          <w:tab w:val="num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E7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8493E" w:rsidRPr="000C63E7" w:rsidRDefault="00D8493E" w:rsidP="005D09AA">
      <w:pPr>
        <w:numPr>
          <w:ilvl w:val="0"/>
          <w:numId w:val="187"/>
        </w:numPr>
        <w:tabs>
          <w:tab w:val="num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3E7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D8493E" w:rsidRPr="000C63E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3E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C63E7">
        <w:rPr>
          <w:rFonts w:ascii="Times New Roman" w:hAnsi="Times New Roman" w:cs="Times New Roman"/>
          <w:sz w:val="24"/>
          <w:szCs w:val="24"/>
        </w:rPr>
        <w:t xml:space="preserve"> учебного плана ППССЗ по специальности </w:t>
      </w:r>
      <w:r w:rsidR="00151662" w:rsidRPr="00151662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C63E7">
        <w:rPr>
          <w:rFonts w:ascii="Times New Roman" w:hAnsi="Times New Roman" w:cs="Times New Roman"/>
          <w:sz w:val="24"/>
          <w:szCs w:val="24"/>
        </w:rPr>
        <w:t xml:space="preserve"> теоретические, лабораторно – практические занятия, учебные практики, а также учебно-исследовательская работа студентов проводятся в учебных кабинетах и специально оборудованных лабораториях, мастерских и других помещениях. Все они оборудованы специализированными  установками, приборами, которые обеспечивают изучение методов, оборудования и технологий по специальности </w:t>
      </w:r>
      <w:r w:rsidR="00151662" w:rsidRPr="00151662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0C63E7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ППССЗ. </w:t>
      </w:r>
    </w:p>
    <w:p w:rsidR="00D8493E" w:rsidRPr="00D8493E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113C7">
        <w:rPr>
          <w:rFonts w:ascii="Times New Roman" w:hAnsi="Times New Roman" w:cs="Times New Roman"/>
          <w:b/>
          <w:sz w:val="24"/>
          <w:szCs w:val="24"/>
        </w:rPr>
        <w:t>ПЕРЕЧЕНЬ ПРОГРАММ УЧЕБНЫХ ДИСЦИПЛИН, ПРОФЕССИОНАЛЬНЫХ МОДУЛЕЙ И ПРАКТИК</w:t>
      </w:r>
    </w:p>
    <w:tbl>
      <w:tblPr>
        <w:tblW w:w="979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13"/>
        <w:gridCol w:w="5971"/>
        <w:gridCol w:w="2410"/>
      </w:tblGrid>
      <w:tr w:rsidR="00D8493E" w:rsidRPr="000113C7" w:rsidTr="00BE17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D849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D849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D849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Номер приложения, содержащего программу ППССЗ</w:t>
            </w:r>
          </w:p>
        </w:tc>
      </w:tr>
      <w:tr w:rsidR="00D8493E" w:rsidRPr="000113C7" w:rsidTr="00BE17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Базовые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Обществознание (вкл.</w:t>
            </w:r>
            <w:proofErr w:type="gramEnd"/>
            <w:r w:rsidRPr="0001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6A766D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73C77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ОДП.00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B5771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B5771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ОДП.14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B5771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УД.00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B5771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О.ПП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5E0C6C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i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1E41B1" w:rsidP="004A567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 – научный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i/>
                <w:sz w:val="24"/>
                <w:szCs w:val="24"/>
              </w:rPr>
              <w:t>Основы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4A56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026F23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ремонт электрооборудования и электронных систем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ремонт шасси автомобилей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01.07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кузовов автомобилей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E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E" w:rsidRPr="000113C7" w:rsidRDefault="00D8493E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F122B4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F122B4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F122B4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модернизации автотранспортны</w:t>
            </w:r>
            <w:r w:rsidR="00EE3DC6" w:rsidRPr="000113C7"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F122B4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EE3DC6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Тюнинг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F122B4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МДК 03.04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оборудование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F122B4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22B4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B4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«Слесарь по ремонту автомобилей»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B4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94EA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4EA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ПП.04.01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94EAE" w:rsidRPr="000113C7" w:rsidTr="005E0C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E" w:rsidRPr="000113C7" w:rsidRDefault="00494EAE" w:rsidP="004A56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E" w:rsidRPr="000113C7" w:rsidRDefault="005A00F9" w:rsidP="005F62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3E" w:rsidRPr="000113C7" w:rsidRDefault="00D8493E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C7">
        <w:rPr>
          <w:rFonts w:ascii="Times New Roman" w:hAnsi="Times New Roman" w:cs="Times New Roman"/>
          <w:b/>
          <w:sz w:val="24"/>
          <w:szCs w:val="24"/>
        </w:rPr>
        <w:t>Программы, перечисленные в перечне, размещены в приложениях.</w:t>
      </w:r>
    </w:p>
    <w:p w:rsidR="00BE17CF" w:rsidRPr="000113C7" w:rsidRDefault="00BE17CF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0113C7" w:rsidRDefault="007E144F" w:rsidP="00D8493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8493E" w:rsidRPr="000113C7">
        <w:rPr>
          <w:rFonts w:ascii="Times New Roman" w:hAnsi="Times New Roman" w:cs="Times New Roman"/>
          <w:b/>
          <w:sz w:val="24"/>
          <w:szCs w:val="24"/>
        </w:rPr>
        <w:t>7</w:t>
      </w:r>
      <w:r w:rsidRPr="000113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7CF" w:rsidRPr="000113C7">
        <w:rPr>
          <w:rFonts w:ascii="Times New Roman" w:hAnsi="Times New Roman" w:cs="Times New Roman"/>
          <w:b/>
          <w:sz w:val="24"/>
          <w:szCs w:val="24"/>
        </w:rPr>
        <w:t>У</w:t>
      </w:r>
      <w:r w:rsidRPr="000113C7">
        <w:rPr>
          <w:rFonts w:ascii="Times New Roman" w:hAnsi="Times New Roman" w:cs="Times New Roman"/>
          <w:b/>
          <w:sz w:val="24"/>
          <w:szCs w:val="24"/>
        </w:rPr>
        <w:t>словия образовательной деятельности</w:t>
      </w:r>
    </w:p>
    <w:p w:rsidR="007E144F" w:rsidRPr="000113C7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144F" w:rsidRPr="000113C7" w:rsidRDefault="00BE17C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C7">
        <w:rPr>
          <w:rFonts w:ascii="Times New Roman" w:hAnsi="Times New Roman" w:cs="Times New Roman"/>
          <w:b/>
          <w:sz w:val="24"/>
          <w:szCs w:val="24"/>
        </w:rPr>
        <w:t>7</w:t>
      </w:r>
      <w:r w:rsidR="007E144F" w:rsidRPr="000113C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B09A5" w:rsidRPr="000113C7">
        <w:rPr>
          <w:rFonts w:ascii="Times New Roman" w:eastAsia="Times New Roman" w:hAnsi="Times New Roman" w:cs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D63C25" w:rsidRDefault="00BE17CF" w:rsidP="00D63C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3C7">
        <w:rPr>
          <w:rFonts w:ascii="Times New Roman" w:hAnsi="Times New Roman" w:cs="Times New Roman"/>
          <w:sz w:val="24"/>
          <w:szCs w:val="24"/>
        </w:rPr>
        <w:t>7</w:t>
      </w:r>
      <w:r w:rsidR="00D63C25" w:rsidRPr="000113C7">
        <w:rPr>
          <w:rFonts w:ascii="Times New Roman" w:hAnsi="Times New Roman" w:cs="Times New Roman"/>
          <w:sz w:val="24"/>
          <w:szCs w:val="24"/>
        </w:rPr>
        <w:t>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</w:t>
      </w:r>
      <w:r w:rsidR="00D63C25" w:rsidRPr="00D63C25">
        <w:rPr>
          <w:rFonts w:ascii="Times New Roman" w:hAnsi="Times New Roman" w:cs="Times New Roman"/>
          <w:sz w:val="24"/>
          <w:szCs w:val="24"/>
        </w:rPr>
        <w:t>риалами, учитывающими требования международных стандартов.</w:t>
      </w:r>
    </w:p>
    <w:p w:rsidR="00D63C25" w:rsidRPr="00D63C25" w:rsidRDefault="00D63C25" w:rsidP="00D63C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Перечень кабинетов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bookmarkStart w:id="5" w:name="sub_78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5"/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Кабинеты: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Инженерной графики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Технической механики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Электротехники и электроники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Материаловедения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Метрологии, стандартизации, сертификации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Правового обеспечения профессиональной деятельности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Охраны труда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Безопасности жизнедеятельности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Устройства автомобилей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Ремонта кузовов автомобилей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Лаборатории: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Электротехники и электроники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Материаловедения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двигателей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Электрооборудования автомобилей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Мастерские: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Слесарно-станочная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Сварочная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Разборочно-сборочная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Технического обслуживания автомобилей, </w:t>
      </w:r>
      <w:proofErr w:type="gramStart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включающая</w:t>
      </w:r>
      <w:proofErr w:type="gramEnd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участки: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уборочно-моечный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- диагностический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слесарно-механический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кузовной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окрасочный</w:t>
      </w:r>
    </w:p>
    <w:p w:rsidR="00D63C25" w:rsidRDefault="00D63C25" w:rsidP="0055525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Спортивный комплекс:</w:t>
      </w:r>
    </w:p>
    <w:p w:rsidR="0055525E" w:rsidRDefault="0055525E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Залы: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Актовый зал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D63C25" w:rsidRPr="00D63C25" w:rsidRDefault="00BE17CF" w:rsidP="00D63C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 xml:space="preserve">.1.2. Материально-техническое оснащение </w:t>
      </w:r>
      <w:r w:rsidR="00D63C25" w:rsidRPr="00D63C25">
        <w:rPr>
          <w:rFonts w:ascii="Times New Roman" w:hAnsi="Times New Roman" w:cs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D63C25" w:rsidRDefault="00D63C25" w:rsidP="00D63C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53B8F">
        <w:rPr>
          <w:rFonts w:ascii="Times New Roman" w:hAnsi="Times New Roman" w:cs="Times New Roman"/>
          <w:sz w:val="24"/>
          <w:szCs w:val="24"/>
        </w:rPr>
        <w:t xml:space="preserve"> </w:t>
      </w:r>
      <w:r w:rsidRPr="00D63C25">
        <w:rPr>
          <w:rFonts w:ascii="Times New Roman" w:hAnsi="Times New Roman" w:cs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D63C25">
        <w:rPr>
          <w:rFonts w:ascii="Times New Roman" w:hAnsi="Times New Roman" w:cs="Times New Roman"/>
          <w:sz w:val="24"/>
          <w:szCs w:val="24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D63C25" w:rsidRPr="00D63C25" w:rsidRDefault="00D63C25" w:rsidP="00D63C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3C25" w:rsidRPr="00D63C25" w:rsidRDefault="00BE17CF" w:rsidP="00D63C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 xml:space="preserve">.1.2.1. Оснащение лабораторий 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рабочие места </w:t>
      </w:r>
      <w:proofErr w:type="gramStart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обучающихся</w:t>
      </w:r>
      <w:proofErr w:type="gramEnd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осциллограф;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proofErr w:type="spellStart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мультиметр</w:t>
      </w:r>
      <w:proofErr w:type="spellEnd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</w:t>
      </w: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микроскопы для изучения образцов металлов;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печь муфельная;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твердомер;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испытания образцов на прочность;</w:t>
      </w:r>
    </w:p>
    <w:p w:rsidR="00D63C25" w:rsidRPr="00D63C25" w:rsidRDefault="00D63C25" w:rsidP="006A0F88">
      <w:pPr>
        <w:numPr>
          <w:ilvl w:val="0"/>
          <w:numId w:val="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образцы для испытаний.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</w:t>
      </w: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аппарат для разгонки нефтепродуктов;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баня термостатирующая шестиместная со стойками;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баня термостатирующая;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18514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63C25">
        <w:rPr>
          <w:rFonts w:ascii="Times New Roman" w:eastAsia="Times New Roman" w:hAnsi="Times New Roman" w:cs="Times New Roman"/>
          <w:sz w:val="24"/>
          <w:szCs w:val="24"/>
        </w:rPr>
        <w:t>онагреватель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82292A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 лабораторный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3C25" w:rsidRPr="00D63C25">
        <w:rPr>
          <w:rFonts w:ascii="Times New Roman" w:eastAsia="Times New Roman" w:hAnsi="Times New Roman" w:cs="Times New Roman"/>
          <w:sz w:val="24"/>
          <w:szCs w:val="24"/>
        </w:rPr>
        <w:t>экспресс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C25" w:rsidRPr="00D63C25">
        <w:rPr>
          <w:rFonts w:ascii="Times New Roman" w:eastAsia="Times New Roman" w:hAnsi="Times New Roman" w:cs="Times New Roman"/>
          <w:sz w:val="24"/>
          <w:szCs w:val="24"/>
        </w:rPr>
        <w:t xml:space="preserve"> анализа топлива;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вытяжной шкаф.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рабочее место преподавателя;</w:t>
      </w:r>
    </w:p>
    <w:p w:rsidR="00D63C25" w:rsidRPr="00D63C25" w:rsidRDefault="00D63C25" w:rsidP="006A0F88">
      <w:pPr>
        <w:numPr>
          <w:ilvl w:val="0"/>
          <w:numId w:val="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</w:t>
      </w: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бензиновый двигатель на мобильной платформе;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дизельный двигатель на мобильной платформе;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нагрузочный стенд с двигателем;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весы электронные;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сканеры диагностические.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рабочие места </w:t>
      </w:r>
      <w:proofErr w:type="gramStart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обучающихся</w:t>
      </w:r>
      <w:proofErr w:type="gramEnd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LD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D63C25" w:rsidRDefault="00D63C25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25" w:rsidRPr="00D63C25" w:rsidRDefault="00BE17CF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>.1.2.2. Оснащение мастерских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наборы слесарного инструмента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наборы измерительных инструментов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расходные материалы</w:t>
      </w:r>
    </w:p>
    <w:p w:rsidR="00D63C25" w:rsidRPr="00D63C25" w:rsidRDefault="00D63C25" w:rsidP="006A0F88">
      <w:pPr>
        <w:numPr>
          <w:ilvl w:val="0"/>
          <w:numId w:val="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отрезной инструмент</w:t>
      </w:r>
    </w:p>
    <w:p w:rsidR="00D63C25" w:rsidRPr="00D63C25" w:rsidRDefault="00D63C25" w:rsidP="006A0F88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станки: </w:t>
      </w: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сверлильный</w:t>
      </w:r>
      <w:proofErr w:type="gramEnd"/>
      <w:r w:rsidRPr="00D63C25">
        <w:rPr>
          <w:rFonts w:ascii="Times New Roman" w:eastAsia="Times New Roman" w:hAnsi="Times New Roman" w:cs="Times New Roman"/>
          <w:sz w:val="24"/>
          <w:szCs w:val="24"/>
        </w:rPr>
        <w:t>, заточной; комбинированный токарно-фрезерный; координатно-расточной; шлифовальный;</w:t>
      </w:r>
    </w:p>
    <w:p w:rsidR="00D63C25" w:rsidRPr="00D63C25" w:rsidRDefault="00D63C25" w:rsidP="006A0F88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пресс гидравлический;</w:t>
      </w:r>
    </w:p>
    <w:p w:rsidR="00D63C25" w:rsidRPr="00D63C25" w:rsidRDefault="00D63C25" w:rsidP="006A0F88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D63C25" w:rsidRDefault="00D63C25" w:rsidP="006A0F88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D63C25" w:rsidRDefault="00D63C25" w:rsidP="006A0F88">
      <w:pPr>
        <w:widowControl w:val="0"/>
        <w:numPr>
          <w:ilvl w:val="0"/>
          <w:numId w:val="8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огнетушители.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мастерской «Сварочная»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экраны защитные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 xml:space="preserve">станок </w:t>
      </w:r>
      <w:proofErr w:type="gramStart"/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заточной</w:t>
      </w:r>
      <w:proofErr w:type="gramEnd"/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отрезной инструмент,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тумба инструментальная,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тренажер сварочный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вытяжка местная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D63C25" w:rsidRDefault="00D63C25" w:rsidP="006A0F88">
      <w:pPr>
        <w:widowControl w:val="0"/>
        <w:numPr>
          <w:ilvl w:val="0"/>
          <w:numId w:val="9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огнетушители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Оснащение мастерской «Технического обслуживания и ремонта автомобилей», </w:t>
      </w:r>
      <w:proofErr w:type="gramStart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включающая</w:t>
      </w:r>
      <w:proofErr w:type="gramEnd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участки (или посты):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уборочно-моечный</w:t>
      </w:r>
    </w:p>
    <w:p w:rsidR="00D63C25" w:rsidRPr="00D63C25" w:rsidRDefault="00D63C25" w:rsidP="006A0F88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расходные материалы для мойки автомобилей (шампунь для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безконтактной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D63C25" w:rsidRDefault="00D63C25" w:rsidP="006A0F88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микрофибра;</w:t>
      </w:r>
    </w:p>
    <w:p w:rsidR="00D63C25" w:rsidRPr="00D63C25" w:rsidRDefault="00D63C25" w:rsidP="006A0F88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lastRenderedPageBreak/>
        <w:t>пылесос;</w:t>
      </w:r>
    </w:p>
    <w:p w:rsidR="00D63C25" w:rsidRPr="00D63C25" w:rsidRDefault="00D63C25" w:rsidP="006A0F88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моечный аппарат высокого давления с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пеногенератором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диагностический</w:t>
      </w:r>
    </w:p>
    <w:p w:rsidR="00D63C25" w:rsidRPr="00D63C25" w:rsidRDefault="00D63C25" w:rsidP="006A0F88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подъемник;</w:t>
      </w:r>
    </w:p>
    <w:p w:rsidR="00D63C25" w:rsidRPr="00D63C25" w:rsidRDefault="00D63C25" w:rsidP="006A0F88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диагностическое оборудование: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мультиметр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осциллограф,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компрессометр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люфтомер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эндоскоп, стетоскоп, газоанализатор,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пуско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  <w:proofErr w:type="gramEnd"/>
    </w:p>
    <w:p w:rsidR="00D63C25" w:rsidRPr="00D63C25" w:rsidRDefault="00D63C25" w:rsidP="006A0F88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  <w:proofErr w:type="gramEnd"/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sz w:val="24"/>
          <w:szCs w:val="24"/>
        </w:rPr>
        <w:t>- слесарно-механический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автомобиль;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подъемник;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верстаки.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вытяжка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регулировки углов управляемых колес;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станок шиномонтажный;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балансировочный;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вулканизаторная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мойки колес;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тележки инструментальные с набором инструмента;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стеллажи;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верстаки;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компрессор или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пневмолиния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регулировки света фар;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набор контрольно-измерительного инструмента; (прибор для регулировки света фар,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компрессометр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8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D63C25" w:rsidRDefault="00D63C25" w:rsidP="006A0F88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8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</w:t>
      </w: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кузовной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стапель,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eastAsia="Times New Roman" w:hAnsi="Times New Roman" w:cs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  <w:proofErr w:type="gramEnd"/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инструмента для разборки деталей интерьера,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lastRenderedPageBreak/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отрезной инструмент (пневматическая болгарка, ножовка по металлу,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пневмоотбойник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гидравлические растяжки,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измерительная система геометрии кузова, (линейка шаблонная,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толщиномер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споттер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набор инструмента для рихтовки; (молотки, поддержки, набор монтажных лопаток,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рихтовочные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пилы)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струбцин,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шлифовальный инструмент пневматическая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угло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-шлифовальная машинка, эксцентриковая шлифовальная машинка, кузовной рубанок)</w:t>
      </w:r>
    </w:p>
    <w:p w:rsidR="00D63C25" w:rsidRPr="00D63C25" w:rsidRDefault="00D63C25" w:rsidP="006A0F88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подставки для правки деталей.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окрасочный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пост подбора краски; (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микс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-машина, рабочий стол,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колор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-боксы, весы электронные)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пост подготовки автомобиля к окраске;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безворсовые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 материал шлифовальный)</w:t>
      </w:r>
    </w:p>
    <w:p w:rsidR="00D63C25" w:rsidRPr="00D63C25" w:rsidRDefault="00D63C25" w:rsidP="006A0F88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окрасочная камера.</w:t>
      </w:r>
    </w:p>
    <w:p w:rsidR="008D0A66" w:rsidRDefault="008D0A66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25" w:rsidRDefault="00BE17CF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>.1.2.3. Требования к оснащению баз практик</w:t>
      </w:r>
    </w:p>
    <w:p w:rsidR="00484AC6" w:rsidRPr="00C33A71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C33A71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A71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C33A71">
        <w:rPr>
          <w:rFonts w:ascii="Times New Roman" w:hAnsi="Times New Roman"/>
          <w:sz w:val="24"/>
          <w:szCs w:val="24"/>
        </w:rPr>
        <w:t>р</w:t>
      </w:r>
      <w:r w:rsidRPr="00C33A71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C33A71">
        <w:rPr>
          <w:rFonts w:ascii="Times New Roman" w:hAnsi="Times New Roman"/>
          <w:sz w:val="24"/>
          <w:szCs w:val="24"/>
        </w:rPr>
        <w:t>е</w:t>
      </w:r>
      <w:r w:rsidRPr="00C33A71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</w:t>
      </w:r>
      <w:proofErr w:type="spellStart"/>
      <w:r w:rsidRPr="00C33A71">
        <w:rPr>
          <w:rFonts w:ascii="Times New Roman" w:hAnsi="Times New Roman"/>
          <w:sz w:val="24"/>
          <w:szCs w:val="24"/>
        </w:rPr>
        <w:t>WorldSkills</w:t>
      </w:r>
      <w:proofErr w:type="spellEnd"/>
      <w:r w:rsidRPr="00C33A71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C33A71">
        <w:rPr>
          <w:rFonts w:ascii="Times New Roman" w:hAnsi="Times New Roman"/>
          <w:sz w:val="24"/>
          <w:szCs w:val="24"/>
        </w:rPr>
        <w:t>WorldSkills</w:t>
      </w:r>
      <w:proofErr w:type="spellEnd"/>
      <w:r w:rsidRPr="00C33A71">
        <w:rPr>
          <w:rFonts w:ascii="Times New Roman" w:hAnsi="Times New Roman"/>
          <w:sz w:val="24"/>
          <w:szCs w:val="24"/>
        </w:rPr>
        <w:t xml:space="preserve"> по </w:t>
      </w:r>
      <w:r w:rsidR="009B2343" w:rsidRPr="00C33A71">
        <w:rPr>
          <w:rFonts w:ascii="Times New Roman" w:hAnsi="Times New Roman"/>
          <w:sz w:val="24"/>
          <w:szCs w:val="24"/>
        </w:rPr>
        <w:t>одной из компетенций</w:t>
      </w:r>
      <w:r w:rsidRPr="00C33A71">
        <w:rPr>
          <w:rFonts w:ascii="Times New Roman" w:hAnsi="Times New Roman"/>
          <w:sz w:val="24"/>
          <w:szCs w:val="24"/>
        </w:rPr>
        <w:t xml:space="preserve">  «Ремонт и обслуживание легковых автомобилей», «Кузовной ремонт», «</w:t>
      </w:r>
      <w:proofErr w:type="spellStart"/>
      <w:r w:rsidRPr="00C33A71">
        <w:rPr>
          <w:rFonts w:ascii="Times New Roman" w:hAnsi="Times New Roman"/>
          <w:sz w:val="24"/>
          <w:szCs w:val="24"/>
        </w:rPr>
        <w:t>Автопокраска</w:t>
      </w:r>
      <w:proofErr w:type="spellEnd"/>
      <w:r w:rsidRPr="00C33A71">
        <w:rPr>
          <w:rFonts w:ascii="Times New Roman" w:hAnsi="Times New Roman"/>
          <w:sz w:val="24"/>
          <w:szCs w:val="24"/>
        </w:rPr>
        <w:t>», «Обслуживание грузовой техники»  (или</w:t>
      </w:r>
      <w:proofErr w:type="gramEnd"/>
      <w:r w:rsidRPr="00C33A71">
        <w:rPr>
          <w:rFonts w:ascii="Times New Roman" w:hAnsi="Times New Roman"/>
          <w:sz w:val="24"/>
          <w:szCs w:val="24"/>
        </w:rPr>
        <w:t xml:space="preserve"> их аналогов). </w:t>
      </w:r>
    </w:p>
    <w:p w:rsidR="007A2BED" w:rsidRPr="00C33A71" w:rsidRDefault="007A2BED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</w:t>
      </w:r>
      <w:r w:rsidRPr="00C33A71">
        <w:rPr>
          <w:rFonts w:ascii="Times New Roman" w:hAnsi="Times New Roman"/>
          <w:sz w:val="24"/>
          <w:szCs w:val="24"/>
        </w:rPr>
        <w:t>д</w:t>
      </w:r>
      <w:r w:rsidRPr="00C33A71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C33A71">
        <w:rPr>
          <w:rFonts w:ascii="Times New Roman" w:hAnsi="Times New Roman"/>
          <w:sz w:val="24"/>
          <w:szCs w:val="24"/>
        </w:rPr>
        <w:t>и</w:t>
      </w:r>
      <w:r w:rsidRPr="00C33A71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CC586C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lastRenderedPageBreak/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Параметры рабочих мест практики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Рабочее место по проведению кузовного ремонта, должно позволить выполнять ремонт кузова различной сложности с использованием </w:t>
            </w:r>
            <w:proofErr w:type="spellStart"/>
            <w:r w:rsidRPr="00C33A71">
              <w:rPr>
                <w:rFonts w:ascii="Times New Roman" w:eastAsia="Times New Roman" w:hAnsi="Times New Roman" w:cs="Times New Roman"/>
                <w:kern w:val="3"/>
              </w:rPr>
              <w:t>рихтовочного</w:t>
            </w:r>
            <w:proofErr w:type="spellEnd"/>
            <w:r w:rsidRPr="00C33A71">
              <w:rPr>
                <w:rFonts w:ascii="Times New Roman" w:eastAsia="Times New Roman" w:hAnsi="Times New Roman" w:cs="Times New Roman"/>
                <w:kern w:val="3"/>
              </w:rPr>
              <w:t>, сварочного и измерительного оборудования.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Рабочие посты, оснащенные технологическим оборудованием для проведения всего перечня работ по ТО и </w:t>
            </w:r>
            <w:proofErr w:type="gramStart"/>
            <w:r w:rsidRPr="00C33A71">
              <w:rPr>
                <w:rFonts w:ascii="Times New Roman" w:eastAsia="Times New Roman" w:hAnsi="Times New Roman" w:cs="Times New Roman"/>
                <w:kern w:val="3"/>
              </w:rPr>
              <w:t>ТР</w:t>
            </w:r>
            <w:proofErr w:type="gramEnd"/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 автомобилей.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C33A71" w:rsidRDefault="00D63C25" w:rsidP="00F719D4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C25" w:rsidRPr="00D63C25" w:rsidRDefault="00BE17CF" w:rsidP="00D63C2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>.2. Требования к кадровым условиям реализации образовательной программы.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48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C25">
        <w:rPr>
          <w:rFonts w:ascii="Times New Roman" w:hAnsi="Times New Roman" w:cs="Times New Roman"/>
          <w:bCs/>
          <w:sz w:val="24"/>
          <w:szCs w:val="24"/>
        </w:rPr>
        <w:t>и</w:t>
      </w:r>
      <w:r w:rsidR="0048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C25">
        <w:rPr>
          <w:rFonts w:ascii="Times New Roman" w:hAnsi="Times New Roman" w:cs="Times New Roman"/>
          <w:sz w:val="24"/>
          <w:szCs w:val="24"/>
        </w:rPr>
        <w:t>имеющих стаж работы</w:t>
      </w:r>
      <w:proofErr w:type="gramEnd"/>
      <w:r w:rsidRPr="00D63C25">
        <w:rPr>
          <w:rFonts w:ascii="Times New Roman" w:hAnsi="Times New Roman" w:cs="Times New Roman"/>
          <w:sz w:val="24"/>
          <w:szCs w:val="24"/>
        </w:rPr>
        <w:t xml:space="preserve"> в данной профессиональной области не менее 3 лет.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D63C25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25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63C25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</w:t>
      </w:r>
      <w:proofErr w:type="gramEnd"/>
      <w:r w:rsidRPr="00D63C25">
        <w:rPr>
          <w:rFonts w:ascii="Times New Roman" w:hAnsi="Times New Roman" w:cs="Times New Roman"/>
          <w:sz w:val="24"/>
          <w:szCs w:val="24"/>
        </w:rPr>
        <w:t xml:space="preserve"> расширения спектра профессиональных компетенций.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proofErr w:type="gramStart"/>
      <w:r w:rsid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)Ф</w:t>
      </w:r>
      <w:proofErr w:type="gramEnd"/>
      <w:r w:rsid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 СПО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 23.02.07 Техническое обслуживание и ремонт двигателей, систем и агрегатов автомобилей</w:t>
      </w:r>
      <w:r w:rsidRPr="00D63C25">
        <w:rPr>
          <w:rFonts w:ascii="Times New Roman" w:hAnsi="Times New Roman" w:cs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BE17CF" w:rsidP="00414C2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144F" w:rsidRPr="00414C20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24440A">
        <w:rPr>
          <w:rFonts w:ascii="Times New Roman" w:hAnsi="Times New Roman" w:cs="Times New Roman"/>
          <w:b/>
          <w:sz w:val="24"/>
          <w:szCs w:val="24"/>
        </w:rPr>
        <w:t>Р</w:t>
      </w:r>
      <w:r w:rsidR="000E2853" w:rsidRPr="00414C20">
        <w:rPr>
          <w:rFonts w:ascii="Times New Roman" w:hAnsi="Times New Roman" w:cs="Times New Roman"/>
          <w:b/>
          <w:sz w:val="24"/>
          <w:szCs w:val="24"/>
        </w:rPr>
        <w:t>асчеты нормативных затрат оказания государственных услуг по реализации образовательной программы</w:t>
      </w:r>
    </w:p>
    <w:p w:rsidR="00230AD5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414C20">
        <w:rPr>
          <w:rFonts w:ascii="Times New Roman" w:hAnsi="Times New Roman" w:cs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414C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4C20">
        <w:rPr>
          <w:rFonts w:ascii="Times New Roman" w:hAnsi="Times New Roman" w:cs="Times New Roman"/>
          <w:sz w:val="24"/>
          <w:szCs w:val="24"/>
        </w:rPr>
        <w:t xml:space="preserve"> России 27 ноября 2015 г. № АП-114/18вн.</w:t>
      </w:r>
      <w:bookmarkEnd w:id="0"/>
      <w:bookmarkEnd w:id="1"/>
    </w:p>
    <w:p w:rsidR="000E2853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414C20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политики</w:t>
      </w:r>
      <w:r w:rsidR="00B44F04" w:rsidRPr="00414C20">
        <w:rPr>
          <w:rFonts w:ascii="Times New Roman" w:hAnsi="Times New Roman" w:cs="Times New Roman"/>
          <w:sz w:val="24"/>
          <w:szCs w:val="24"/>
        </w:rPr>
        <w:t>».</w:t>
      </w:r>
    </w:p>
    <w:p w:rsidR="00F92C5B" w:rsidRPr="00414C20" w:rsidRDefault="00F92C5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4D" w:rsidRDefault="00B77B4D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2E" w:rsidRPr="000E464D" w:rsidRDefault="00BB792E" w:rsidP="000E464D">
      <w:pPr>
        <w:rPr>
          <w:rFonts w:ascii="Times New Roman" w:hAnsi="Times New Roman" w:cs="Times New Roman"/>
          <w:b/>
          <w:sz w:val="24"/>
          <w:szCs w:val="24"/>
        </w:rPr>
        <w:sectPr w:rsidR="00BB792E" w:rsidRPr="000E464D" w:rsidSect="0058490C">
          <w:footerReference w:type="even" r:id="rId12"/>
          <w:footerReference w:type="default" r:id="rId13"/>
          <w:pgSz w:w="11907" w:h="16840"/>
          <w:pgMar w:top="851" w:right="851" w:bottom="851" w:left="1418" w:header="709" w:footer="709" w:gutter="0"/>
          <w:cols w:space="720"/>
        </w:sectPr>
      </w:pPr>
    </w:p>
    <w:p w:rsidR="005C1ACF" w:rsidRDefault="005C1ACF" w:rsidP="0003606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C1ACF" w:rsidSect="00AC34F3">
      <w:footerReference w:type="even" r:id="rId14"/>
      <w:footerReference w:type="default" r:id="rId15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25" w:rsidRDefault="00B50C25" w:rsidP="0018331B">
      <w:pPr>
        <w:spacing w:after="0" w:line="240" w:lineRule="auto"/>
      </w:pPr>
      <w:r>
        <w:separator/>
      </w:r>
    </w:p>
  </w:endnote>
  <w:endnote w:type="continuationSeparator" w:id="0">
    <w:p w:rsidR="00B50C25" w:rsidRDefault="00B50C2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78312"/>
      <w:docPartObj>
        <w:docPartGallery w:val="Page Numbers (Bottom of Page)"/>
        <w:docPartUnique/>
      </w:docPartObj>
    </w:sdtPr>
    <w:sdtEndPr/>
    <w:sdtContent>
      <w:p w:rsidR="002F4029" w:rsidRDefault="002F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5F">
          <w:rPr>
            <w:noProof/>
          </w:rPr>
          <w:t>1</w:t>
        </w:r>
        <w:r>
          <w:fldChar w:fldCharType="end"/>
        </w:r>
      </w:p>
    </w:sdtContent>
  </w:sdt>
  <w:p w:rsidR="002F4029" w:rsidRDefault="002F4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9" w:rsidRDefault="002F4029" w:rsidP="00764A68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2F4029" w:rsidRDefault="002F4029" w:rsidP="00764A6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9" w:rsidRDefault="002F40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5265F">
      <w:rPr>
        <w:noProof/>
      </w:rPr>
      <w:t>56</w:t>
    </w:r>
    <w:r>
      <w:rPr>
        <w:noProof/>
      </w:rPr>
      <w:fldChar w:fldCharType="end"/>
    </w:r>
  </w:p>
  <w:p w:rsidR="002F4029" w:rsidRDefault="002F4029" w:rsidP="00764A6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9" w:rsidRDefault="002F4029" w:rsidP="00733AEF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2F4029" w:rsidRDefault="002F4029" w:rsidP="00733AEF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9" w:rsidRDefault="002F40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5265F">
      <w:rPr>
        <w:noProof/>
      </w:rPr>
      <w:t>57</w:t>
    </w:r>
    <w:r>
      <w:rPr>
        <w:noProof/>
      </w:rPr>
      <w:fldChar w:fldCharType="end"/>
    </w:r>
  </w:p>
  <w:p w:rsidR="002F4029" w:rsidRDefault="002F40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25" w:rsidRDefault="00B50C25" w:rsidP="0018331B">
      <w:pPr>
        <w:spacing w:after="0" w:line="240" w:lineRule="auto"/>
      </w:pPr>
      <w:r>
        <w:separator/>
      </w:r>
    </w:p>
  </w:footnote>
  <w:footnote w:type="continuationSeparator" w:id="0">
    <w:p w:rsidR="00B50C25" w:rsidRDefault="00B50C2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1A24ED"/>
    <w:multiLevelType w:val="hybridMultilevel"/>
    <w:tmpl w:val="A0FC85D6"/>
    <w:lvl w:ilvl="0" w:tplc="9B627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0F7A92"/>
    <w:multiLevelType w:val="hybridMultilevel"/>
    <w:tmpl w:val="6FFEC14A"/>
    <w:lvl w:ilvl="0" w:tplc="9B627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192AD4"/>
    <w:multiLevelType w:val="multilevel"/>
    <w:tmpl w:val="DB4A2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83949"/>
    <w:multiLevelType w:val="hybridMultilevel"/>
    <w:tmpl w:val="C6149550"/>
    <w:lvl w:ilvl="0" w:tplc="EAA6A57A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C7468F9"/>
    <w:multiLevelType w:val="hybridMultilevel"/>
    <w:tmpl w:val="B768B2EA"/>
    <w:lvl w:ilvl="0" w:tplc="9B627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i/>
      </w:rPr>
    </w:lvl>
  </w:abstractNum>
  <w:abstractNum w:abstractNumId="35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46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7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E22E14"/>
    <w:multiLevelType w:val="multilevel"/>
    <w:tmpl w:val="DB4A2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057216"/>
    <w:multiLevelType w:val="hybridMultilevel"/>
    <w:tmpl w:val="0C1E1650"/>
    <w:lvl w:ilvl="0" w:tplc="9B627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1421FD6"/>
    <w:multiLevelType w:val="hybridMultilevel"/>
    <w:tmpl w:val="091608B4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8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2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8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9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2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7">
    <w:nsid w:val="3A12107D"/>
    <w:multiLevelType w:val="hybridMultilevel"/>
    <w:tmpl w:val="6984598A"/>
    <w:lvl w:ilvl="0" w:tplc="FEFE1BB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3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8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1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5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2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1FD16B3"/>
    <w:multiLevelType w:val="multilevel"/>
    <w:tmpl w:val="DB4A2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9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A773E07"/>
    <w:multiLevelType w:val="multilevel"/>
    <w:tmpl w:val="DB4A2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1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5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31D167E"/>
    <w:multiLevelType w:val="multilevel"/>
    <w:tmpl w:val="49B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9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2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7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6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7E6BAB"/>
    <w:multiLevelType w:val="hybridMultilevel"/>
    <w:tmpl w:val="1AC2E08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46"/>
  </w:num>
  <w:num w:numId="2">
    <w:abstractNumId w:val="86"/>
  </w:num>
  <w:num w:numId="3">
    <w:abstractNumId w:val="77"/>
  </w:num>
  <w:num w:numId="4">
    <w:abstractNumId w:val="184"/>
  </w:num>
  <w:num w:numId="5">
    <w:abstractNumId w:val="131"/>
  </w:num>
  <w:num w:numId="6">
    <w:abstractNumId w:val="161"/>
  </w:num>
  <w:num w:numId="7">
    <w:abstractNumId w:val="105"/>
  </w:num>
  <w:num w:numId="8">
    <w:abstractNumId w:val="39"/>
  </w:num>
  <w:num w:numId="9">
    <w:abstractNumId w:val="152"/>
  </w:num>
  <w:num w:numId="10">
    <w:abstractNumId w:val="92"/>
  </w:num>
  <w:num w:numId="11">
    <w:abstractNumId w:val="27"/>
  </w:num>
  <w:num w:numId="12">
    <w:abstractNumId w:val="183"/>
  </w:num>
  <w:num w:numId="13">
    <w:abstractNumId w:val="65"/>
  </w:num>
  <w:num w:numId="14">
    <w:abstractNumId w:val="78"/>
  </w:num>
  <w:num w:numId="15">
    <w:abstractNumId w:val="127"/>
  </w:num>
  <w:num w:numId="16">
    <w:abstractNumId w:val="80"/>
  </w:num>
  <w:num w:numId="17">
    <w:abstractNumId w:val="71"/>
  </w:num>
  <w:num w:numId="18">
    <w:abstractNumId w:val="63"/>
  </w:num>
  <w:num w:numId="19">
    <w:abstractNumId w:val="45"/>
  </w:num>
  <w:num w:numId="20">
    <w:abstractNumId w:val="81"/>
  </w:num>
  <w:num w:numId="21">
    <w:abstractNumId w:val="154"/>
  </w:num>
  <w:num w:numId="22">
    <w:abstractNumId w:val="106"/>
  </w:num>
  <w:num w:numId="23">
    <w:abstractNumId w:val="136"/>
  </w:num>
  <w:num w:numId="24">
    <w:abstractNumId w:val="101"/>
  </w:num>
  <w:num w:numId="25">
    <w:abstractNumId w:val="132"/>
  </w:num>
  <w:num w:numId="26">
    <w:abstractNumId w:val="5"/>
  </w:num>
  <w:num w:numId="27">
    <w:abstractNumId w:val="190"/>
  </w:num>
  <w:num w:numId="28">
    <w:abstractNumId w:val="114"/>
  </w:num>
  <w:num w:numId="29">
    <w:abstractNumId w:val="117"/>
  </w:num>
  <w:num w:numId="30">
    <w:abstractNumId w:val="74"/>
  </w:num>
  <w:num w:numId="31">
    <w:abstractNumId w:val="168"/>
  </w:num>
  <w:num w:numId="32">
    <w:abstractNumId w:val="6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9"/>
  </w:num>
  <w:num w:numId="35">
    <w:abstractNumId w:val="62"/>
  </w:num>
  <w:num w:numId="36">
    <w:abstractNumId w:val="176"/>
  </w:num>
  <w:num w:numId="37">
    <w:abstractNumId w:val="135"/>
  </w:num>
  <w:num w:numId="38">
    <w:abstractNumId w:val="64"/>
  </w:num>
  <w:num w:numId="39">
    <w:abstractNumId w:val="40"/>
  </w:num>
  <w:num w:numId="40">
    <w:abstractNumId w:val="125"/>
  </w:num>
  <w:num w:numId="41">
    <w:abstractNumId w:val="49"/>
  </w:num>
  <w:num w:numId="42">
    <w:abstractNumId w:val="37"/>
  </w:num>
  <w:num w:numId="43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4"/>
  </w:num>
  <w:num w:numId="45">
    <w:abstractNumId w:val="166"/>
  </w:num>
  <w:num w:numId="46">
    <w:abstractNumId w:val="180"/>
  </w:num>
  <w:num w:numId="47">
    <w:abstractNumId w:val="140"/>
  </w:num>
  <w:num w:numId="48">
    <w:abstractNumId w:val="0"/>
  </w:num>
  <w:num w:numId="49">
    <w:abstractNumId w:val="1"/>
  </w:num>
  <w:num w:numId="50">
    <w:abstractNumId w:val="34"/>
  </w:num>
  <w:num w:numId="51">
    <w:abstractNumId w:val="18"/>
  </w:num>
  <w:num w:numId="52">
    <w:abstractNumId w:val="169"/>
  </w:num>
  <w:num w:numId="53">
    <w:abstractNumId w:val="108"/>
  </w:num>
  <w:num w:numId="54">
    <w:abstractNumId w:val="128"/>
  </w:num>
  <w:num w:numId="55">
    <w:abstractNumId w:val="170"/>
  </w:num>
  <w:num w:numId="56">
    <w:abstractNumId w:val="160"/>
  </w:num>
  <w:num w:numId="57">
    <w:abstractNumId w:val="43"/>
  </w:num>
  <w:num w:numId="58">
    <w:abstractNumId w:val="153"/>
  </w:num>
  <w:num w:numId="59">
    <w:abstractNumId w:val="144"/>
  </w:num>
  <w:num w:numId="60">
    <w:abstractNumId w:val="61"/>
  </w:num>
  <w:num w:numId="61">
    <w:abstractNumId w:val="89"/>
  </w:num>
  <w:num w:numId="62">
    <w:abstractNumId w:val="172"/>
  </w:num>
  <w:num w:numId="63">
    <w:abstractNumId w:val="164"/>
  </w:num>
  <w:num w:numId="64">
    <w:abstractNumId w:val="142"/>
  </w:num>
  <w:num w:numId="65">
    <w:abstractNumId w:val="82"/>
  </w:num>
  <w:num w:numId="66">
    <w:abstractNumId w:val="28"/>
  </w:num>
  <w:num w:numId="67">
    <w:abstractNumId w:val="179"/>
  </w:num>
  <w:num w:numId="68">
    <w:abstractNumId w:val="162"/>
  </w:num>
  <w:num w:numId="69">
    <w:abstractNumId w:val="104"/>
  </w:num>
  <w:num w:numId="70">
    <w:abstractNumId w:val="42"/>
  </w:num>
  <w:num w:numId="71">
    <w:abstractNumId w:val="129"/>
  </w:num>
  <w:num w:numId="72">
    <w:abstractNumId w:val="99"/>
  </w:num>
  <w:num w:numId="73">
    <w:abstractNumId w:val="32"/>
  </w:num>
  <w:num w:numId="74">
    <w:abstractNumId w:val="53"/>
  </w:num>
  <w:num w:numId="75">
    <w:abstractNumId w:val="52"/>
  </w:num>
  <w:num w:numId="76">
    <w:abstractNumId w:val="189"/>
  </w:num>
  <w:num w:numId="77">
    <w:abstractNumId w:val="121"/>
  </w:num>
  <w:num w:numId="78">
    <w:abstractNumId w:val="7"/>
  </w:num>
  <w:num w:numId="79">
    <w:abstractNumId w:val="119"/>
  </w:num>
  <w:num w:numId="80">
    <w:abstractNumId w:val="163"/>
  </w:num>
  <w:num w:numId="81">
    <w:abstractNumId w:val="23"/>
  </w:num>
  <w:num w:numId="82">
    <w:abstractNumId w:val="100"/>
  </w:num>
  <w:num w:numId="83">
    <w:abstractNumId w:val="6"/>
  </w:num>
  <w:num w:numId="84">
    <w:abstractNumId w:val="185"/>
  </w:num>
  <w:num w:numId="85">
    <w:abstractNumId w:val="59"/>
  </w:num>
  <w:num w:numId="86">
    <w:abstractNumId w:val="145"/>
  </w:num>
  <w:num w:numId="87">
    <w:abstractNumId w:val="11"/>
  </w:num>
  <w:num w:numId="88">
    <w:abstractNumId w:val="191"/>
  </w:num>
  <w:num w:numId="89">
    <w:abstractNumId w:val="122"/>
  </w:num>
  <w:num w:numId="90">
    <w:abstractNumId w:val="102"/>
  </w:num>
  <w:num w:numId="91">
    <w:abstractNumId w:val="118"/>
  </w:num>
  <w:num w:numId="92">
    <w:abstractNumId w:val="35"/>
  </w:num>
  <w:num w:numId="93">
    <w:abstractNumId w:val="12"/>
  </w:num>
  <w:num w:numId="94">
    <w:abstractNumId w:val="33"/>
  </w:num>
  <w:num w:numId="95">
    <w:abstractNumId w:val="116"/>
  </w:num>
  <w:num w:numId="96">
    <w:abstractNumId w:val="15"/>
  </w:num>
  <w:num w:numId="97">
    <w:abstractNumId w:val="178"/>
  </w:num>
  <w:num w:numId="98">
    <w:abstractNumId w:val="56"/>
  </w:num>
  <w:num w:numId="99">
    <w:abstractNumId w:val="156"/>
  </w:num>
  <w:num w:numId="100">
    <w:abstractNumId w:val="96"/>
  </w:num>
  <w:num w:numId="101">
    <w:abstractNumId w:val="91"/>
  </w:num>
  <w:num w:numId="102">
    <w:abstractNumId w:val="38"/>
  </w:num>
  <w:num w:numId="103">
    <w:abstractNumId w:val="112"/>
  </w:num>
  <w:num w:numId="104">
    <w:abstractNumId w:val="67"/>
  </w:num>
  <w:num w:numId="105">
    <w:abstractNumId w:val="123"/>
  </w:num>
  <w:num w:numId="106">
    <w:abstractNumId w:val="46"/>
  </w:num>
  <w:num w:numId="107">
    <w:abstractNumId w:val="29"/>
  </w:num>
  <w:num w:numId="108">
    <w:abstractNumId w:val="19"/>
  </w:num>
  <w:num w:numId="109">
    <w:abstractNumId w:val="87"/>
  </w:num>
  <w:num w:numId="110">
    <w:abstractNumId w:val="126"/>
  </w:num>
  <w:num w:numId="111">
    <w:abstractNumId w:val="70"/>
  </w:num>
  <w:num w:numId="112">
    <w:abstractNumId w:val="143"/>
  </w:num>
  <w:num w:numId="113">
    <w:abstractNumId w:val="94"/>
  </w:num>
  <w:num w:numId="114">
    <w:abstractNumId w:val="109"/>
  </w:num>
  <w:num w:numId="115">
    <w:abstractNumId w:val="44"/>
  </w:num>
  <w:num w:numId="116">
    <w:abstractNumId w:val="151"/>
  </w:num>
  <w:num w:numId="117">
    <w:abstractNumId w:val="20"/>
  </w:num>
  <w:num w:numId="118">
    <w:abstractNumId w:val="51"/>
  </w:num>
  <w:num w:numId="119">
    <w:abstractNumId w:val="181"/>
  </w:num>
  <w:num w:numId="120">
    <w:abstractNumId w:val="141"/>
  </w:num>
  <w:num w:numId="121">
    <w:abstractNumId w:val="103"/>
  </w:num>
  <w:num w:numId="122">
    <w:abstractNumId w:val="148"/>
  </w:num>
  <w:num w:numId="123">
    <w:abstractNumId w:val="72"/>
  </w:num>
  <w:num w:numId="124">
    <w:abstractNumId w:val="115"/>
  </w:num>
  <w:num w:numId="125">
    <w:abstractNumId w:val="31"/>
  </w:num>
  <w:num w:numId="126">
    <w:abstractNumId w:val="13"/>
  </w:num>
  <w:num w:numId="127">
    <w:abstractNumId w:val="173"/>
  </w:num>
  <w:num w:numId="128">
    <w:abstractNumId w:val="177"/>
  </w:num>
  <w:num w:numId="129">
    <w:abstractNumId w:val="182"/>
  </w:num>
  <w:num w:numId="130">
    <w:abstractNumId w:val="113"/>
  </w:num>
  <w:num w:numId="131">
    <w:abstractNumId w:val="134"/>
  </w:num>
  <w:num w:numId="132">
    <w:abstractNumId w:val="167"/>
  </w:num>
  <w:num w:numId="133">
    <w:abstractNumId w:val="97"/>
  </w:num>
  <w:num w:numId="134">
    <w:abstractNumId w:val="130"/>
  </w:num>
  <w:num w:numId="135">
    <w:abstractNumId w:val="17"/>
  </w:num>
  <w:num w:numId="136">
    <w:abstractNumId w:val="93"/>
  </w:num>
  <w:num w:numId="137">
    <w:abstractNumId w:val="36"/>
  </w:num>
  <w:num w:numId="138">
    <w:abstractNumId w:val="57"/>
  </w:num>
  <w:num w:numId="139">
    <w:abstractNumId w:val="21"/>
  </w:num>
  <w:num w:numId="140">
    <w:abstractNumId w:val="48"/>
  </w:num>
  <w:num w:numId="141">
    <w:abstractNumId w:val="171"/>
  </w:num>
  <w:num w:numId="142">
    <w:abstractNumId w:val="24"/>
  </w:num>
  <w:num w:numId="143">
    <w:abstractNumId w:val="22"/>
  </w:num>
  <w:num w:numId="144">
    <w:abstractNumId w:val="159"/>
  </w:num>
  <w:num w:numId="145">
    <w:abstractNumId w:val="124"/>
  </w:num>
  <w:num w:numId="146">
    <w:abstractNumId w:val="110"/>
  </w:num>
  <w:num w:numId="147">
    <w:abstractNumId w:val="47"/>
  </w:num>
  <w:num w:numId="148">
    <w:abstractNumId w:val="137"/>
  </w:num>
  <w:num w:numId="149">
    <w:abstractNumId w:val="41"/>
  </w:num>
  <w:num w:numId="150">
    <w:abstractNumId w:val="85"/>
  </w:num>
  <w:num w:numId="151">
    <w:abstractNumId w:val="55"/>
  </w:num>
  <w:num w:numId="152">
    <w:abstractNumId w:val="95"/>
  </w:num>
  <w:num w:numId="153">
    <w:abstractNumId w:val="174"/>
  </w:num>
  <w:num w:numId="154">
    <w:abstractNumId w:val="66"/>
  </w:num>
  <w:num w:numId="155">
    <w:abstractNumId w:val="90"/>
  </w:num>
  <w:num w:numId="156">
    <w:abstractNumId w:val="186"/>
  </w:num>
  <w:num w:numId="157">
    <w:abstractNumId w:val="165"/>
  </w:num>
  <w:num w:numId="158">
    <w:abstractNumId w:val="147"/>
  </w:num>
  <w:num w:numId="159">
    <w:abstractNumId w:val="133"/>
  </w:num>
  <w:num w:numId="160">
    <w:abstractNumId w:val="139"/>
  </w:num>
  <w:num w:numId="161">
    <w:abstractNumId w:val="155"/>
  </w:num>
  <w:num w:numId="162">
    <w:abstractNumId w:val="175"/>
  </w:num>
  <w:num w:numId="163">
    <w:abstractNumId w:val="8"/>
  </w:num>
  <w:num w:numId="16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8"/>
  </w:num>
  <w:num w:numId="166">
    <w:abstractNumId w:val="58"/>
  </w:num>
  <w:num w:numId="167">
    <w:abstractNumId w:val="150"/>
  </w:num>
  <w:num w:numId="168">
    <w:abstractNumId w:val="192"/>
  </w:num>
  <w:num w:numId="169">
    <w:abstractNumId w:val="111"/>
  </w:num>
  <w:num w:numId="170">
    <w:abstractNumId w:val="193"/>
  </w:num>
  <w:num w:numId="171">
    <w:abstractNumId w:val="54"/>
  </w:num>
  <w:num w:numId="172">
    <w:abstractNumId w:val="194"/>
  </w:num>
  <w:num w:numId="173">
    <w:abstractNumId w:val="98"/>
  </w:num>
  <w:num w:numId="174">
    <w:abstractNumId w:val="157"/>
  </w:num>
  <w:num w:numId="175">
    <w:abstractNumId w:val="76"/>
  </w:num>
  <w:num w:numId="176">
    <w:abstractNumId w:val="88"/>
  </w:num>
  <w:num w:numId="177">
    <w:abstractNumId w:val="10"/>
  </w:num>
  <w:num w:numId="178">
    <w:abstractNumId w:val="73"/>
  </w:num>
  <w:num w:numId="179">
    <w:abstractNumId w:val="26"/>
  </w:num>
  <w:num w:numId="180">
    <w:abstractNumId w:val="83"/>
  </w:num>
  <w:num w:numId="18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88"/>
  </w:num>
  <w:num w:numId="189">
    <w:abstractNumId w:val="75"/>
  </w:num>
  <w:num w:numId="190">
    <w:abstractNumId w:val="16"/>
  </w:num>
  <w:num w:numId="191">
    <w:abstractNumId w:val="107"/>
  </w:num>
  <w:num w:numId="192">
    <w:abstractNumId w:val="30"/>
  </w:num>
  <w:num w:numId="193">
    <w:abstractNumId w:val="187"/>
  </w:num>
  <w:num w:numId="194">
    <w:abstractNumId w:val="9"/>
  </w:num>
  <w:num w:numId="195">
    <w:abstractNumId w:val="4"/>
  </w:num>
  <w:num w:numId="196">
    <w:abstractNumId w:val="60"/>
  </w:num>
  <w:num w:numId="197">
    <w:abstractNumId w:val="14"/>
  </w:num>
  <w:num w:numId="198">
    <w:abstractNumId w:val="14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2D96"/>
    <w:rsid w:val="00003CDE"/>
    <w:rsid w:val="0000466D"/>
    <w:rsid w:val="00005D8B"/>
    <w:rsid w:val="000061C6"/>
    <w:rsid w:val="000069B8"/>
    <w:rsid w:val="0000731C"/>
    <w:rsid w:val="00007C04"/>
    <w:rsid w:val="000113C7"/>
    <w:rsid w:val="0001279A"/>
    <w:rsid w:val="0001289A"/>
    <w:rsid w:val="00014DEA"/>
    <w:rsid w:val="00020E80"/>
    <w:rsid w:val="00025360"/>
    <w:rsid w:val="00026F23"/>
    <w:rsid w:val="000277E5"/>
    <w:rsid w:val="000279DD"/>
    <w:rsid w:val="00033C0A"/>
    <w:rsid w:val="00033ECE"/>
    <w:rsid w:val="00035D31"/>
    <w:rsid w:val="00036066"/>
    <w:rsid w:val="0004080C"/>
    <w:rsid w:val="00041532"/>
    <w:rsid w:val="00041564"/>
    <w:rsid w:val="000418F4"/>
    <w:rsid w:val="00042346"/>
    <w:rsid w:val="00042CB3"/>
    <w:rsid w:val="000457F6"/>
    <w:rsid w:val="0004609E"/>
    <w:rsid w:val="0004753E"/>
    <w:rsid w:val="00052FF8"/>
    <w:rsid w:val="000559BC"/>
    <w:rsid w:val="00056E59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8004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6B55"/>
    <w:rsid w:val="000A028B"/>
    <w:rsid w:val="000A0C2B"/>
    <w:rsid w:val="000A0D8B"/>
    <w:rsid w:val="000A17A3"/>
    <w:rsid w:val="000A2A1D"/>
    <w:rsid w:val="000A4FB0"/>
    <w:rsid w:val="000A5C3F"/>
    <w:rsid w:val="000A611B"/>
    <w:rsid w:val="000A6A87"/>
    <w:rsid w:val="000A7495"/>
    <w:rsid w:val="000B09A5"/>
    <w:rsid w:val="000B1154"/>
    <w:rsid w:val="000B1852"/>
    <w:rsid w:val="000B1BD1"/>
    <w:rsid w:val="000B3043"/>
    <w:rsid w:val="000C319F"/>
    <w:rsid w:val="000C335B"/>
    <w:rsid w:val="000C39D5"/>
    <w:rsid w:val="000C4F3D"/>
    <w:rsid w:val="000C63E7"/>
    <w:rsid w:val="000C6E60"/>
    <w:rsid w:val="000C7B55"/>
    <w:rsid w:val="000D04A9"/>
    <w:rsid w:val="000D06D2"/>
    <w:rsid w:val="000D511F"/>
    <w:rsid w:val="000D633F"/>
    <w:rsid w:val="000D7958"/>
    <w:rsid w:val="000E2853"/>
    <w:rsid w:val="000E464D"/>
    <w:rsid w:val="000E4E8F"/>
    <w:rsid w:val="000E6003"/>
    <w:rsid w:val="000E66B6"/>
    <w:rsid w:val="000E6BF1"/>
    <w:rsid w:val="000F0C1F"/>
    <w:rsid w:val="000F243C"/>
    <w:rsid w:val="000F51E1"/>
    <w:rsid w:val="000F590E"/>
    <w:rsid w:val="000F6C4A"/>
    <w:rsid w:val="000F6EB9"/>
    <w:rsid w:val="001003A1"/>
    <w:rsid w:val="00102932"/>
    <w:rsid w:val="0010378B"/>
    <w:rsid w:val="00104A29"/>
    <w:rsid w:val="00105C34"/>
    <w:rsid w:val="00106493"/>
    <w:rsid w:val="00106D52"/>
    <w:rsid w:val="00106DEE"/>
    <w:rsid w:val="001137ED"/>
    <w:rsid w:val="00114339"/>
    <w:rsid w:val="00114CE2"/>
    <w:rsid w:val="0011635F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13DD"/>
    <w:rsid w:val="00151662"/>
    <w:rsid w:val="00151EE4"/>
    <w:rsid w:val="00152FD2"/>
    <w:rsid w:val="00153832"/>
    <w:rsid w:val="0015462C"/>
    <w:rsid w:val="0015563F"/>
    <w:rsid w:val="00155982"/>
    <w:rsid w:val="00155D13"/>
    <w:rsid w:val="00156172"/>
    <w:rsid w:val="001644B0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875F1"/>
    <w:rsid w:val="00190773"/>
    <w:rsid w:val="00190E0E"/>
    <w:rsid w:val="00190FAF"/>
    <w:rsid w:val="001917B0"/>
    <w:rsid w:val="00191C19"/>
    <w:rsid w:val="00193180"/>
    <w:rsid w:val="00193D5D"/>
    <w:rsid w:val="00194BA2"/>
    <w:rsid w:val="0019621B"/>
    <w:rsid w:val="00196E1F"/>
    <w:rsid w:val="001A0F32"/>
    <w:rsid w:val="001A7460"/>
    <w:rsid w:val="001B05B9"/>
    <w:rsid w:val="001B29A8"/>
    <w:rsid w:val="001B4250"/>
    <w:rsid w:val="001B4CEC"/>
    <w:rsid w:val="001B57C2"/>
    <w:rsid w:val="001B63AC"/>
    <w:rsid w:val="001B6440"/>
    <w:rsid w:val="001B6E60"/>
    <w:rsid w:val="001B7D86"/>
    <w:rsid w:val="001B7FE4"/>
    <w:rsid w:val="001C2C67"/>
    <w:rsid w:val="001C4754"/>
    <w:rsid w:val="001C4EAF"/>
    <w:rsid w:val="001C6D27"/>
    <w:rsid w:val="001C6DB0"/>
    <w:rsid w:val="001D0409"/>
    <w:rsid w:val="001D0FA0"/>
    <w:rsid w:val="001D168F"/>
    <w:rsid w:val="001D1F7B"/>
    <w:rsid w:val="001D30A0"/>
    <w:rsid w:val="001D46AD"/>
    <w:rsid w:val="001D61BC"/>
    <w:rsid w:val="001D6BA2"/>
    <w:rsid w:val="001D7EB3"/>
    <w:rsid w:val="001E1BC0"/>
    <w:rsid w:val="001E2D69"/>
    <w:rsid w:val="001E41B1"/>
    <w:rsid w:val="001E627B"/>
    <w:rsid w:val="001F03EB"/>
    <w:rsid w:val="001F13B0"/>
    <w:rsid w:val="001F242B"/>
    <w:rsid w:val="001F502A"/>
    <w:rsid w:val="001F50B5"/>
    <w:rsid w:val="001F6115"/>
    <w:rsid w:val="001F696E"/>
    <w:rsid w:val="00201047"/>
    <w:rsid w:val="00201F22"/>
    <w:rsid w:val="00202711"/>
    <w:rsid w:val="00203FD9"/>
    <w:rsid w:val="002045E2"/>
    <w:rsid w:val="00205582"/>
    <w:rsid w:val="00206037"/>
    <w:rsid w:val="002060D1"/>
    <w:rsid w:val="0021043F"/>
    <w:rsid w:val="002108FB"/>
    <w:rsid w:val="0021289D"/>
    <w:rsid w:val="002133AE"/>
    <w:rsid w:val="00215F3D"/>
    <w:rsid w:val="00221902"/>
    <w:rsid w:val="00223183"/>
    <w:rsid w:val="0022344B"/>
    <w:rsid w:val="00224A64"/>
    <w:rsid w:val="002278DB"/>
    <w:rsid w:val="00230AD5"/>
    <w:rsid w:val="00231A36"/>
    <w:rsid w:val="00233335"/>
    <w:rsid w:val="0023564A"/>
    <w:rsid w:val="00236A0C"/>
    <w:rsid w:val="002375C4"/>
    <w:rsid w:val="002410A2"/>
    <w:rsid w:val="0024359E"/>
    <w:rsid w:val="0024440A"/>
    <w:rsid w:val="0024775B"/>
    <w:rsid w:val="0025058A"/>
    <w:rsid w:val="00252A52"/>
    <w:rsid w:val="002542C0"/>
    <w:rsid w:val="00254855"/>
    <w:rsid w:val="00254C96"/>
    <w:rsid w:val="00260B23"/>
    <w:rsid w:val="00260CCB"/>
    <w:rsid w:val="0026224C"/>
    <w:rsid w:val="00262A9D"/>
    <w:rsid w:val="002710AB"/>
    <w:rsid w:val="00271760"/>
    <w:rsid w:val="0027185F"/>
    <w:rsid w:val="002719B9"/>
    <w:rsid w:val="0027717A"/>
    <w:rsid w:val="002804EE"/>
    <w:rsid w:val="00283A04"/>
    <w:rsid w:val="00286126"/>
    <w:rsid w:val="00286B7A"/>
    <w:rsid w:val="00290AC3"/>
    <w:rsid w:val="002926E8"/>
    <w:rsid w:val="00294EA7"/>
    <w:rsid w:val="00294F65"/>
    <w:rsid w:val="0029628F"/>
    <w:rsid w:val="00297C68"/>
    <w:rsid w:val="002A0636"/>
    <w:rsid w:val="002A0ABC"/>
    <w:rsid w:val="002A4A89"/>
    <w:rsid w:val="002A4DCF"/>
    <w:rsid w:val="002A4E3E"/>
    <w:rsid w:val="002A5AE9"/>
    <w:rsid w:val="002A6B4A"/>
    <w:rsid w:val="002A731D"/>
    <w:rsid w:val="002A7C4D"/>
    <w:rsid w:val="002A7C61"/>
    <w:rsid w:val="002B0F64"/>
    <w:rsid w:val="002B109C"/>
    <w:rsid w:val="002B4B32"/>
    <w:rsid w:val="002B5C49"/>
    <w:rsid w:val="002C394D"/>
    <w:rsid w:val="002C4425"/>
    <w:rsid w:val="002C4887"/>
    <w:rsid w:val="002C4E8B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768C"/>
    <w:rsid w:val="002F0F5E"/>
    <w:rsid w:val="002F19C8"/>
    <w:rsid w:val="002F3290"/>
    <w:rsid w:val="002F4029"/>
    <w:rsid w:val="002F402E"/>
    <w:rsid w:val="002F4B5E"/>
    <w:rsid w:val="002F658A"/>
    <w:rsid w:val="002F7C5E"/>
    <w:rsid w:val="00301264"/>
    <w:rsid w:val="00301391"/>
    <w:rsid w:val="00302C15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7A6"/>
    <w:rsid w:val="0032088B"/>
    <w:rsid w:val="00321390"/>
    <w:rsid w:val="003229D6"/>
    <w:rsid w:val="0032410D"/>
    <w:rsid w:val="00324ED0"/>
    <w:rsid w:val="00325FF4"/>
    <w:rsid w:val="00326955"/>
    <w:rsid w:val="003274FD"/>
    <w:rsid w:val="00327CF4"/>
    <w:rsid w:val="00330DF6"/>
    <w:rsid w:val="00330EEB"/>
    <w:rsid w:val="0033297A"/>
    <w:rsid w:val="00336059"/>
    <w:rsid w:val="00337DAD"/>
    <w:rsid w:val="00340ACF"/>
    <w:rsid w:val="0034445B"/>
    <w:rsid w:val="003454D3"/>
    <w:rsid w:val="00345B6C"/>
    <w:rsid w:val="0034605C"/>
    <w:rsid w:val="003471C3"/>
    <w:rsid w:val="00347B87"/>
    <w:rsid w:val="00350503"/>
    <w:rsid w:val="003525B6"/>
    <w:rsid w:val="00352A5B"/>
    <w:rsid w:val="003609F7"/>
    <w:rsid w:val="00361C66"/>
    <w:rsid w:val="00363B12"/>
    <w:rsid w:val="00365E13"/>
    <w:rsid w:val="0037161D"/>
    <w:rsid w:val="0037387B"/>
    <w:rsid w:val="003743F2"/>
    <w:rsid w:val="00376674"/>
    <w:rsid w:val="003804C1"/>
    <w:rsid w:val="00380A21"/>
    <w:rsid w:val="00380B75"/>
    <w:rsid w:val="003826B1"/>
    <w:rsid w:val="00383A11"/>
    <w:rsid w:val="003845FB"/>
    <w:rsid w:val="003850E5"/>
    <w:rsid w:val="00390F4A"/>
    <w:rsid w:val="00391FD5"/>
    <w:rsid w:val="00392099"/>
    <w:rsid w:val="0039298F"/>
    <w:rsid w:val="00393A58"/>
    <w:rsid w:val="003A0F7D"/>
    <w:rsid w:val="003A2BFB"/>
    <w:rsid w:val="003A6FFA"/>
    <w:rsid w:val="003B4A10"/>
    <w:rsid w:val="003B668E"/>
    <w:rsid w:val="003B798E"/>
    <w:rsid w:val="003B7D46"/>
    <w:rsid w:val="003C15F2"/>
    <w:rsid w:val="003C37BE"/>
    <w:rsid w:val="003C4B82"/>
    <w:rsid w:val="003C5F44"/>
    <w:rsid w:val="003C6ACE"/>
    <w:rsid w:val="003C750B"/>
    <w:rsid w:val="003D11C1"/>
    <w:rsid w:val="003D2742"/>
    <w:rsid w:val="003D36D1"/>
    <w:rsid w:val="003D4096"/>
    <w:rsid w:val="003D4734"/>
    <w:rsid w:val="003D487D"/>
    <w:rsid w:val="003D4DA5"/>
    <w:rsid w:val="003D52CB"/>
    <w:rsid w:val="003D7310"/>
    <w:rsid w:val="003E115D"/>
    <w:rsid w:val="003E1C1F"/>
    <w:rsid w:val="003E240B"/>
    <w:rsid w:val="003E26BE"/>
    <w:rsid w:val="003E26E6"/>
    <w:rsid w:val="003E2D57"/>
    <w:rsid w:val="003E6CA8"/>
    <w:rsid w:val="003F08F7"/>
    <w:rsid w:val="003F0FCD"/>
    <w:rsid w:val="003F1F83"/>
    <w:rsid w:val="003F2499"/>
    <w:rsid w:val="003F365E"/>
    <w:rsid w:val="003F4294"/>
    <w:rsid w:val="003F60A9"/>
    <w:rsid w:val="00400045"/>
    <w:rsid w:val="00403D3F"/>
    <w:rsid w:val="004120FA"/>
    <w:rsid w:val="00412679"/>
    <w:rsid w:val="00412C0C"/>
    <w:rsid w:val="0041320D"/>
    <w:rsid w:val="00413855"/>
    <w:rsid w:val="00413C3E"/>
    <w:rsid w:val="00414C20"/>
    <w:rsid w:val="00417170"/>
    <w:rsid w:val="0042007F"/>
    <w:rsid w:val="00420F0B"/>
    <w:rsid w:val="004220FD"/>
    <w:rsid w:val="004234CB"/>
    <w:rsid w:val="0042367F"/>
    <w:rsid w:val="0042391B"/>
    <w:rsid w:val="00426310"/>
    <w:rsid w:val="0042682D"/>
    <w:rsid w:val="00427529"/>
    <w:rsid w:val="00430214"/>
    <w:rsid w:val="00432D65"/>
    <w:rsid w:val="00433AFB"/>
    <w:rsid w:val="004405C0"/>
    <w:rsid w:val="0044139C"/>
    <w:rsid w:val="00441A68"/>
    <w:rsid w:val="00441DF6"/>
    <w:rsid w:val="00443488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98D"/>
    <w:rsid w:val="00462C7C"/>
    <w:rsid w:val="004636B8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1F5"/>
    <w:rsid w:val="00484916"/>
    <w:rsid w:val="00484AC6"/>
    <w:rsid w:val="00486EA6"/>
    <w:rsid w:val="004908E5"/>
    <w:rsid w:val="00492355"/>
    <w:rsid w:val="0049274A"/>
    <w:rsid w:val="00492D0D"/>
    <w:rsid w:val="0049487C"/>
    <w:rsid w:val="00494EAE"/>
    <w:rsid w:val="004969A8"/>
    <w:rsid w:val="004A0421"/>
    <w:rsid w:val="004A18C5"/>
    <w:rsid w:val="004A30A8"/>
    <w:rsid w:val="004A324F"/>
    <w:rsid w:val="004A3722"/>
    <w:rsid w:val="004A38DD"/>
    <w:rsid w:val="004A4C51"/>
    <w:rsid w:val="004A4C8F"/>
    <w:rsid w:val="004A5672"/>
    <w:rsid w:val="004B05AF"/>
    <w:rsid w:val="004B1B69"/>
    <w:rsid w:val="004B5D74"/>
    <w:rsid w:val="004C0F25"/>
    <w:rsid w:val="004C4305"/>
    <w:rsid w:val="004C501F"/>
    <w:rsid w:val="004C5A00"/>
    <w:rsid w:val="004C771F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6678"/>
    <w:rsid w:val="004E78F3"/>
    <w:rsid w:val="004F1EB6"/>
    <w:rsid w:val="004F2D7C"/>
    <w:rsid w:val="004F2DA3"/>
    <w:rsid w:val="004F4BD8"/>
    <w:rsid w:val="004F4DEC"/>
    <w:rsid w:val="004F4FD8"/>
    <w:rsid w:val="004F66B0"/>
    <w:rsid w:val="004F6CE2"/>
    <w:rsid w:val="004F774D"/>
    <w:rsid w:val="00500FD3"/>
    <w:rsid w:val="00502385"/>
    <w:rsid w:val="00505B34"/>
    <w:rsid w:val="00505C2F"/>
    <w:rsid w:val="00510DF5"/>
    <w:rsid w:val="00513184"/>
    <w:rsid w:val="0051760C"/>
    <w:rsid w:val="00524EF9"/>
    <w:rsid w:val="00524FD9"/>
    <w:rsid w:val="005276B0"/>
    <w:rsid w:val="00527DB6"/>
    <w:rsid w:val="00527DE0"/>
    <w:rsid w:val="00531FF8"/>
    <w:rsid w:val="00532246"/>
    <w:rsid w:val="005332C0"/>
    <w:rsid w:val="00534BAF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3C86"/>
    <w:rsid w:val="0055522E"/>
    <w:rsid w:val="0055525E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2C4E"/>
    <w:rsid w:val="00573C77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0BA5"/>
    <w:rsid w:val="0058206D"/>
    <w:rsid w:val="0058273C"/>
    <w:rsid w:val="00583699"/>
    <w:rsid w:val="0058490C"/>
    <w:rsid w:val="00584B7B"/>
    <w:rsid w:val="00584C30"/>
    <w:rsid w:val="00585ED0"/>
    <w:rsid w:val="005917C9"/>
    <w:rsid w:val="005918C5"/>
    <w:rsid w:val="00593883"/>
    <w:rsid w:val="00594A3A"/>
    <w:rsid w:val="00595F56"/>
    <w:rsid w:val="005968CC"/>
    <w:rsid w:val="00597A73"/>
    <w:rsid w:val="005A00F9"/>
    <w:rsid w:val="005A0984"/>
    <w:rsid w:val="005A0ECF"/>
    <w:rsid w:val="005A1F09"/>
    <w:rsid w:val="005A205F"/>
    <w:rsid w:val="005A3903"/>
    <w:rsid w:val="005A4C64"/>
    <w:rsid w:val="005B1CAE"/>
    <w:rsid w:val="005B58FA"/>
    <w:rsid w:val="005B5E5E"/>
    <w:rsid w:val="005B79EC"/>
    <w:rsid w:val="005C0F50"/>
    <w:rsid w:val="005C1ACF"/>
    <w:rsid w:val="005C20C0"/>
    <w:rsid w:val="005C3625"/>
    <w:rsid w:val="005C3EED"/>
    <w:rsid w:val="005C68D3"/>
    <w:rsid w:val="005D07D2"/>
    <w:rsid w:val="005D09AA"/>
    <w:rsid w:val="005D16B8"/>
    <w:rsid w:val="005D1A49"/>
    <w:rsid w:val="005D24C7"/>
    <w:rsid w:val="005D54E1"/>
    <w:rsid w:val="005D5D61"/>
    <w:rsid w:val="005D6C0E"/>
    <w:rsid w:val="005D7474"/>
    <w:rsid w:val="005E0C6C"/>
    <w:rsid w:val="005E3421"/>
    <w:rsid w:val="005E3EBB"/>
    <w:rsid w:val="005E553F"/>
    <w:rsid w:val="005E65A7"/>
    <w:rsid w:val="005E707F"/>
    <w:rsid w:val="005E7212"/>
    <w:rsid w:val="005E7AD8"/>
    <w:rsid w:val="005E7DFD"/>
    <w:rsid w:val="005F154A"/>
    <w:rsid w:val="005F22A5"/>
    <w:rsid w:val="005F5106"/>
    <w:rsid w:val="005F6265"/>
    <w:rsid w:val="005F6C6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CD6"/>
    <w:rsid w:val="00622415"/>
    <w:rsid w:val="00625D2C"/>
    <w:rsid w:val="0063096D"/>
    <w:rsid w:val="00632797"/>
    <w:rsid w:val="006367B2"/>
    <w:rsid w:val="00640EAA"/>
    <w:rsid w:val="006412E7"/>
    <w:rsid w:val="00641C5A"/>
    <w:rsid w:val="006427B3"/>
    <w:rsid w:val="006428F7"/>
    <w:rsid w:val="00643065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123F"/>
    <w:rsid w:val="00672883"/>
    <w:rsid w:val="00672EA5"/>
    <w:rsid w:val="0067644D"/>
    <w:rsid w:val="00681CA3"/>
    <w:rsid w:val="00682BF4"/>
    <w:rsid w:val="00682ECA"/>
    <w:rsid w:val="00683F84"/>
    <w:rsid w:val="00684228"/>
    <w:rsid w:val="0068564F"/>
    <w:rsid w:val="00686CF4"/>
    <w:rsid w:val="006924AA"/>
    <w:rsid w:val="00692EC6"/>
    <w:rsid w:val="00693238"/>
    <w:rsid w:val="0069401B"/>
    <w:rsid w:val="006A0F88"/>
    <w:rsid w:val="006A13AD"/>
    <w:rsid w:val="006A41B3"/>
    <w:rsid w:val="006A4E24"/>
    <w:rsid w:val="006A5D23"/>
    <w:rsid w:val="006A691F"/>
    <w:rsid w:val="006A6BCF"/>
    <w:rsid w:val="006A766D"/>
    <w:rsid w:val="006A7C42"/>
    <w:rsid w:val="006B06EA"/>
    <w:rsid w:val="006B0C7E"/>
    <w:rsid w:val="006B11AC"/>
    <w:rsid w:val="006B3350"/>
    <w:rsid w:val="006B45FF"/>
    <w:rsid w:val="006B507F"/>
    <w:rsid w:val="006B61B9"/>
    <w:rsid w:val="006B7B88"/>
    <w:rsid w:val="006C32AE"/>
    <w:rsid w:val="006C47AE"/>
    <w:rsid w:val="006C6437"/>
    <w:rsid w:val="006C6A49"/>
    <w:rsid w:val="006C7490"/>
    <w:rsid w:val="006D14CF"/>
    <w:rsid w:val="006D2202"/>
    <w:rsid w:val="006D2818"/>
    <w:rsid w:val="006D343C"/>
    <w:rsid w:val="006D529D"/>
    <w:rsid w:val="006D5725"/>
    <w:rsid w:val="006E2792"/>
    <w:rsid w:val="006E33AF"/>
    <w:rsid w:val="006F6C64"/>
    <w:rsid w:val="006F77D5"/>
    <w:rsid w:val="006F78A3"/>
    <w:rsid w:val="007001A9"/>
    <w:rsid w:val="007002DD"/>
    <w:rsid w:val="00701995"/>
    <w:rsid w:val="00702B22"/>
    <w:rsid w:val="00703172"/>
    <w:rsid w:val="00703D0F"/>
    <w:rsid w:val="00704D3A"/>
    <w:rsid w:val="0070520E"/>
    <w:rsid w:val="007063D7"/>
    <w:rsid w:val="00710F99"/>
    <w:rsid w:val="00711B35"/>
    <w:rsid w:val="00712502"/>
    <w:rsid w:val="007126E1"/>
    <w:rsid w:val="00712E11"/>
    <w:rsid w:val="00713CB9"/>
    <w:rsid w:val="007143FE"/>
    <w:rsid w:val="0072429A"/>
    <w:rsid w:val="00727B10"/>
    <w:rsid w:val="0073108B"/>
    <w:rsid w:val="00733AEF"/>
    <w:rsid w:val="007362C4"/>
    <w:rsid w:val="00736FE6"/>
    <w:rsid w:val="00742D12"/>
    <w:rsid w:val="00743B15"/>
    <w:rsid w:val="00744D16"/>
    <w:rsid w:val="00745A4C"/>
    <w:rsid w:val="00750676"/>
    <w:rsid w:val="00751316"/>
    <w:rsid w:val="00751545"/>
    <w:rsid w:val="007527A1"/>
    <w:rsid w:val="00754402"/>
    <w:rsid w:val="0076043E"/>
    <w:rsid w:val="00760462"/>
    <w:rsid w:val="00763D67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5F3"/>
    <w:rsid w:val="00793636"/>
    <w:rsid w:val="00793EA2"/>
    <w:rsid w:val="00794F1A"/>
    <w:rsid w:val="00797922"/>
    <w:rsid w:val="007A0D95"/>
    <w:rsid w:val="007A2BED"/>
    <w:rsid w:val="007A340A"/>
    <w:rsid w:val="007A4037"/>
    <w:rsid w:val="007A464B"/>
    <w:rsid w:val="007A58E3"/>
    <w:rsid w:val="007A6AFC"/>
    <w:rsid w:val="007A7C85"/>
    <w:rsid w:val="007B086C"/>
    <w:rsid w:val="007B1B81"/>
    <w:rsid w:val="007B2457"/>
    <w:rsid w:val="007B288D"/>
    <w:rsid w:val="007B45C7"/>
    <w:rsid w:val="007B7B0D"/>
    <w:rsid w:val="007B7CEE"/>
    <w:rsid w:val="007C0F94"/>
    <w:rsid w:val="007C78A8"/>
    <w:rsid w:val="007D096C"/>
    <w:rsid w:val="007D0FDD"/>
    <w:rsid w:val="007D281F"/>
    <w:rsid w:val="007D303A"/>
    <w:rsid w:val="007D4BCF"/>
    <w:rsid w:val="007D588E"/>
    <w:rsid w:val="007D72AC"/>
    <w:rsid w:val="007D735B"/>
    <w:rsid w:val="007E0DCA"/>
    <w:rsid w:val="007E142E"/>
    <w:rsid w:val="007E144F"/>
    <w:rsid w:val="007E25D0"/>
    <w:rsid w:val="007E50E3"/>
    <w:rsid w:val="007E74EF"/>
    <w:rsid w:val="007E76E5"/>
    <w:rsid w:val="007F1FDC"/>
    <w:rsid w:val="007F25CD"/>
    <w:rsid w:val="007F2B14"/>
    <w:rsid w:val="007F4E5A"/>
    <w:rsid w:val="007F52DF"/>
    <w:rsid w:val="007F590C"/>
    <w:rsid w:val="00800198"/>
    <w:rsid w:val="0080112E"/>
    <w:rsid w:val="008015B0"/>
    <w:rsid w:val="00801AF8"/>
    <w:rsid w:val="008031C5"/>
    <w:rsid w:val="008033BB"/>
    <w:rsid w:val="00812CF8"/>
    <w:rsid w:val="00814DBB"/>
    <w:rsid w:val="00816107"/>
    <w:rsid w:val="00817096"/>
    <w:rsid w:val="008170F4"/>
    <w:rsid w:val="008176E6"/>
    <w:rsid w:val="008202B8"/>
    <w:rsid w:val="008223DF"/>
    <w:rsid w:val="0082253F"/>
    <w:rsid w:val="0082292A"/>
    <w:rsid w:val="00823D54"/>
    <w:rsid w:val="00824511"/>
    <w:rsid w:val="008247DF"/>
    <w:rsid w:val="00826E1F"/>
    <w:rsid w:val="00830FBB"/>
    <w:rsid w:val="0083175D"/>
    <w:rsid w:val="008328DB"/>
    <w:rsid w:val="0083313F"/>
    <w:rsid w:val="0083460D"/>
    <w:rsid w:val="00835825"/>
    <w:rsid w:val="00842D89"/>
    <w:rsid w:val="00843327"/>
    <w:rsid w:val="008447BD"/>
    <w:rsid w:val="00853ECA"/>
    <w:rsid w:val="00855B19"/>
    <w:rsid w:val="00856628"/>
    <w:rsid w:val="008608D7"/>
    <w:rsid w:val="0086167C"/>
    <w:rsid w:val="00861827"/>
    <w:rsid w:val="00864694"/>
    <w:rsid w:val="00864C19"/>
    <w:rsid w:val="0087075D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27E"/>
    <w:rsid w:val="00895D26"/>
    <w:rsid w:val="008A0154"/>
    <w:rsid w:val="008A01BE"/>
    <w:rsid w:val="008A1A10"/>
    <w:rsid w:val="008A61D9"/>
    <w:rsid w:val="008A7145"/>
    <w:rsid w:val="008B778C"/>
    <w:rsid w:val="008B79A3"/>
    <w:rsid w:val="008C160A"/>
    <w:rsid w:val="008C246A"/>
    <w:rsid w:val="008C5219"/>
    <w:rsid w:val="008C6815"/>
    <w:rsid w:val="008C6F37"/>
    <w:rsid w:val="008C7E50"/>
    <w:rsid w:val="008D0A66"/>
    <w:rsid w:val="008D0F64"/>
    <w:rsid w:val="008D152B"/>
    <w:rsid w:val="008D31B0"/>
    <w:rsid w:val="008D4E11"/>
    <w:rsid w:val="008D58DC"/>
    <w:rsid w:val="008D6846"/>
    <w:rsid w:val="008D6CFF"/>
    <w:rsid w:val="008D7039"/>
    <w:rsid w:val="008D7ED3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7F8"/>
    <w:rsid w:val="00903994"/>
    <w:rsid w:val="00904C8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6002D"/>
    <w:rsid w:val="00960EB2"/>
    <w:rsid w:val="00962F8A"/>
    <w:rsid w:val="009633E5"/>
    <w:rsid w:val="00966371"/>
    <w:rsid w:val="00972474"/>
    <w:rsid w:val="00972997"/>
    <w:rsid w:val="00972DE7"/>
    <w:rsid w:val="00974E2B"/>
    <w:rsid w:val="009779B7"/>
    <w:rsid w:val="00980AB3"/>
    <w:rsid w:val="0098232C"/>
    <w:rsid w:val="00983884"/>
    <w:rsid w:val="009846D7"/>
    <w:rsid w:val="00984C67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A0CEC"/>
    <w:rsid w:val="009A1132"/>
    <w:rsid w:val="009A141B"/>
    <w:rsid w:val="009A14CD"/>
    <w:rsid w:val="009A1977"/>
    <w:rsid w:val="009A1B61"/>
    <w:rsid w:val="009A39B1"/>
    <w:rsid w:val="009A3C56"/>
    <w:rsid w:val="009A415A"/>
    <w:rsid w:val="009A5ACE"/>
    <w:rsid w:val="009A6765"/>
    <w:rsid w:val="009A75B4"/>
    <w:rsid w:val="009A7E65"/>
    <w:rsid w:val="009B2343"/>
    <w:rsid w:val="009B23BC"/>
    <w:rsid w:val="009B2B7B"/>
    <w:rsid w:val="009B6421"/>
    <w:rsid w:val="009B6453"/>
    <w:rsid w:val="009B69C5"/>
    <w:rsid w:val="009C02AA"/>
    <w:rsid w:val="009C16B6"/>
    <w:rsid w:val="009C2947"/>
    <w:rsid w:val="009C6F0C"/>
    <w:rsid w:val="009C6FC2"/>
    <w:rsid w:val="009D0774"/>
    <w:rsid w:val="009D3C0C"/>
    <w:rsid w:val="009D4CB2"/>
    <w:rsid w:val="009D4D9D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510"/>
    <w:rsid w:val="00A0753D"/>
    <w:rsid w:val="00A07AB8"/>
    <w:rsid w:val="00A120D3"/>
    <w:rsid w:val="00A12D8B"/>
    <w:rsid w:val="00A13690"/>
    <w:rsid w:val="00A14480"/>
    <w:rsid w:val="00A15665"/>
    <w:rsid w:val="00A17768"/>
    <w:rsid w:val="00A22295"/>
    <w:rsid w:val="00A22949"/>
    <w:rsid w:val="00A243E5"/>
    <w:rsid w:val="00A24FA7"/>
    <w:rsid w:val="00A254FD"/>
    <w:rsid w:val="00A3168E"/>
    <w:rsid w:val="00A3523D"/>
    <w:rsid w:val="00A3576C"/>
    <w:rsid w:val="00A35F9F"/>
    <w:rsid w:val="00A36B43"/>
    <w:rsid w:val="00A37610"/>
    <w:rsid w:val="00A40432"/>
    <w:rsid w:val="00A4068D"/>
    <w:rsid w:val="00A415DF"/>
    <w:rsid w:val="00A43DE9"/>
    <w:rsid w:val="00A445A1"/>
    <w:rsid w:val="00A50521"/>
    <w:rsid w:val="00A51A73"/>
    <w:rsid w:val="00A5265F"/>
    <w:rsid w:val="00A53B8F"/>
    <w:rsid w:val="00A5421B"/>
    <w:rsid w:val="00A54238"/>
    <w:rsid w:val="00A54D4D"/>
    <w:rsid w:val="00A55722"/>
    <w:rsid w:val="00A57849"/>
    <w:rsid w:val="00A61FCF"/>
    <w:rsid w:val="00A6239E"/>
    <w:rsid w:val="00A6246A"/>
    <w:rsid w:val="00A65059"/>
    <w:rsid w:val="00A65675"/>
    <w:rsid w:val="00A657E7"/>
    <w:rsid w:val="00A659E8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872"/>
    <w:rsid w:val="00A87D2D"/>
    <w:rsid w:val="00A90876"/>
    <w:rsid w:val="00A91778"/>
    <w:rsid w:val="00A91D82"/>
    <w:rsid w:val="00A92410"/>
    <w:rsid w:val="00A93529"/>
    <w:rsid w:val="00A93CAA"/>
    <w:rsid w:val="00A95683"/>
    <w:rsid w:val="00AA07E7"/>
    <w:rsid w:val="00AA6799"/>
    <w:rsid w:val="00AB2CBD"/>
    <w:rsid w:val="00AB56DB"/>
    <w:rsid w:val="00AB5D74"/>
    <w:rsid w:val="00AB7F63"/>
    <w:rsid w:val="00AC01E2"/>
    <w:rsid w:val="00AC0217"/>
    <w:rsid w:val="00AC0E95"/>
    <w:rsid w:val="00AC0FC9"/>
    <w:rsid w:val="00AC34F3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3DD"/>
    <w:rsid w:val="00AD78F0"/>
    <w:rsid w:val="00AE0676"/>
    <w:rsid w:val="00AE09B3"/>
    <w:rsid w:val="00AE5305"/>
    <w:rsid w:val="00AE62F4"/>
    <w:rsid w:val="00AE72D7"/>
    <w:rsid w:val="00AE7FC8"/>
    <w:rsid w:val="00AF324F"/>
    <w:rsid w:val="00AF3A11"/>
    <w:rsid w:val="00AF46D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2659"/>
    <w:rsid w:val="00B132F9"/>
    <w:rsid w:val="00B14717"/>
    <w:rsid w:val="00B21C88"/>
    <w:rsid w:val="00B24868"/>
    <w:rsid w:val="00B25CA4"/>
    <w:rsid w:val="00B26D52"/>
    <w:rsid w:val="00B278DA"/>
    <w:rsid w:val="00B27EE6"/>
    <w:rsid w:val="00B31B76"/>
    <w:rsid w:val="00B34E98"/>
    <w:rsid w:val="00B360B8"/>
    <w:rsid w:val="00B37FD2"/>
    <w:rsid w:val="00B4223C"/>
    <w:rsid w:val="00B43664"/>
    <w:rsid w:val="00B44F04"/>
    <w:rsid w:val="00B45A67"/>
    <w:rsid w:val="00B4767A"/>
    <w:rsid w:val="00B50C25"/>
    <w:rsid w:val="00B51217"/>
    <w:rsid w:val="00B5182D"/>
    <w:rsid w:val="00B521B0"/>
    <w:rsid w:val="00B52905"/>
    <w:rsid w:val="00B52B4F"/>
    <w:rsid w:val="00B54F78"/>
    <w:rsid w:val="00B56916"/>
    <w:rsid w:val="00B5771E"/>
    <w:rsid w:val="00B60779"/>
    <w:rsid w:val="00B60F4B"/>
    <w:rsid w:val="00B6565C"/>
    <w:rsid w:val="00B658A7"/>
    <w:rsid w:val="00B66A1D"/>
    <w:rsid w:val="00B7120C"/>
    <w:rsid w:val="00B71B93"/>
    <w:rsid w:val="00B751E2"/>
    <w:rsid w:val="00B761E8"/>
    <w:rsid w:val="00B77B4D"/>
    <w:rsid w:val="00B8072E"/>
    <w:rsid w:val="00B80948"/>
    <w:rsid w:val="00B80A71"/>
    <w:rsid w:val="00B829D7"/>
    <w:rsid w:val="00B85305"/>
    <w:rsid w:val="00B85491"/>
    <w:rsid w:val="00B86642"/>
    <w:rsid w:val="00B9018C"/>
    <w:rsid w:val="00B9140A"/>
    <w:rsid w:val="00B92EB6"/>
    <w:rsid w:val="00B935E1"/>
    <w:rsid w:val="00B94AF8"/>
    <w:rsid w:val="00B9623B"/>
    <w:rsid w:val="00B97192"/>
    <w:rsid w:val="00B9744D"/>
    <w:rsid w:val="00BA05FE"/>
    <w:rsid w:val="00BA0D58"/>
    <w:rsid w:val="00BA2BD8"/>
    <w:rsid w:val="00BA2C34"/>
    <w:rsid w:val="00BA5DAA"/>
    <w:rsid w:val="00BB023B"/>
    <w:rsid w:val="00BB25AE"/>
    <w:rsid w:val="00BB33A3"/>
    <w:rsid w:val="00BB3EF7"/>
    <w:rsid w:val="00BB4FA9"/>
    <w:rsid w:val="00BB53A6"/>
    <w:rsid w:val="00BB643A"/>
    <w:rsid w:val="00BB677A"/>
    <w:rsid w:val="00BB792E"/>
    <w:rsid w:val="00BC14A9"/>
    <w:rsid w:val="00BC5942"/>
    <w:rsid w:val="00BD072C"/>
    <w:rsid w:val="00BD0FF4"/>
    <w:rsid w:val="00BD62C1"/>
    <w:rsid w:val="00BD73D9"/>
    <w:rsid w:val="00BE1216"/>
    <w:rsid w:val="00BE1248"/>
    <w:rsid w:val="00BE17CF"/>
    <w:rsid w:val="00BE1FA0"/>
    <w:rsid w:val="00BE4E20"/>
    <w:rsid w:val="00BE51D0"/>
    <w:rsid w:val="00BE75C6"/>
    <w:rsid w:val="00BF1855"/>
    <w:rsid w:val="00BF1A57"/>
    <w:rsid w:val="00BF1F8C"/>
    <w:rsid w:val="00BF32C8"/>
    <w:rsid w:val="00BF33F7"/>
    <w:rsid w:val="00BF4E07"/>
    <w:rsid w:val="00BF4F26"/>
    <w:rsid w:val="00BF709B"/>
    <w:rsid w:val="00C00746"/>
    <w:rsid w:val="00C013F8"/>
    <w:rsid w:val="00C01BE2"/>
    <w:rsid w:val="00C03C56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5BC9"/>
    <w:rsid w:val="00C405AC"/>
    <w:rsid w:val="00C41678"/>
    <w:rsid w:val="00C43250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556E5"/>
    <w:rsid w:val="00C61389"/>
    <w:rsid w:val="00C65FAD"/>
    <w:rsid w:val="00C66224"/>
    <w:rsid w:val="00C727D7"/>
    <w:rsid w:val="00C7399A"/>
    <w:rsid w:val="00C76FDA"/>
    <w:rsid w:val="00C772A1"/>
    <w:rsid w:val="00C77337"/>
    <w:rsid w:val="00C8510E"/>
    <w:rsid w:val="00C86100"/>
    <w:rsid w:val="00C933D1"/>
    <w:rsid w:val="00C9412B"/>
    <w:rsid w:val="00C94E49"/>
    <w:rsid w:val="00C95807"/>
    <w:rsid w:val="00CA29E9"/>
    <w:rsid w:val="00CA2F4B"/>
    <w:rsid w:val="00CA39C6"/>
    <w:rsid w:val="00CA39DE"/>
    <w:rsid w:val="00CA4074"/>
    <w:rsid w:val="00CA4417"/>
    <w:rsid w:val="00CA462C"/>
    <w:rsid w:val="00CB1029"/>
    <w:rsid w:val="00CB21F2"/>
    <w:rsid w:val="00CB3B19"/>
    <w:rsid w:val="00CB3D92"/>
    <w:rsid w:val="00CB3DCE"/>
    <w:rsid w:val="00CB72C7"/>
    <w:rsid w:val="00CC06BE"/>
    <w:rsid w:val="00CC1FB7"/>
    <w:rsid w:val="00CC2CC8"/>
    <w:rsid w:val="00CC56B0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6F87"/>
    <w:rsid w:val="00CE75C0"/>
    <w:rsid w:val="00CE7AE1"/>
    <w:rsid w:val="00CF0B4A"/>
    <w:rsid w:val="00CF168A"/>
    <w:rsid w:val="00CF2C57"/>
    <w:rsid w:val="00CF563D"/>
    <w:rsid w:val="00CF5D3A"/>
    <w:rsid w:val="00CF5E6D"/>
    <w:rsid w:val="00CF626C"/>
    <w:rsid w:val="00CF7BA1"/>
    <w:rsid w:val="00D00181"/>
    <w:rsid w:val="00D00A50"/>
    <w:rsid w:val="00D02C17"/>
    <w:rsid w:val="00D039FC"/>
    <w:rsid w:val="00D03C18"/>
    <w:rsid w:val="00D072F2"/>
    <w:rsid w:val="00D11244"/>
    <w:rsid w:val="00D12B27"/>
    <w:rsid w:val="00D133B0"/>
    <w:rsid w:val="00D14634"/>
    <w:rsid w:val="00D215F7"/>
    <w:rsid w:val="00D220B9"/>
    <w:rsid w:val="00D222C2"/>
    <w:rsid w:val="00D239F7"/>
    <w:rsid w:val="00D25643"/>
    <w:rsid w:val="00D31DF0"/>
    <w:rsid w:val="00D34115"/>
    <w:rsid w:val="00D3587A"/>
    <w:rsid w:val="00D36275"/>
    <w:rsid w:val="00D3717F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6125A"/>
    <w:rsid w:val="00D62561"/>
    <w:rsid w:val="00D63C25"/>
    <w:rsid w:val="00D63D88"/>
    <w:rsid w:val="00D6576E"/>
    <w:rsid w:val="00D667A5"/>
    <w:rsid w:val="00D72B1D"/>
    <w:rsid w:val="00D7383D"/>
    <w:rsid w:val="00D73C7A"/>
    <w:rsid w:val="00D75269"/>
    <w:rsid w:val="00D8336E"/>
    <w:rsid w:val="00D8493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D0829"/>
    <w:rsid w:val="00DD2519"/>
    <w:rsid w:val="00DD2A09"/>
    <w:rsid w:val="00DD428C"/>
    <w:rsid w:val="00DD4295"/>
    <w:rsid w:val="00DD6F08"/>
    <w:rsid w:val="00DD7F1E"/>
    <w:rsid w:val="00DE1903"/>
    <w:rsid w:val="00DE4141"/>
    <w:rsid w:val="00DE55EC"/>
    <w:rsid w:val="00DE5735"/>
    <w:rsid w:val="00DE5CEC"/>
    <w:rsid w:val="00DE6572"/>
    <w:rsid w:val="00DF00A1"/>
    <w:rsid w:val="00DF075F"/>
    <w:rsid w:val="00DF0A27"/>
    <w:rsid w:val="00DF18DB"/>
    <w:rsid w:val="00DF1C4E"/>
    <w:rsid w:val="00DF4F00"/>
    <w:rsid w:val="00DF5D11"/>
    <w:rsid w:val="00DF5E38"/>
    <w:rsid w:val="00DF65DF"/>
    <w:rsid w:val="00DF7E97"/>
    <w:rsid w:val="00E03D8F"/>
    <w:rsid w:val="00E04585"/>
    <w:rsid w:val="00E05E06"/>
    <w:rsid w:val="00E07232"/>
    <w:rsid w:val="00E07944"/>
    <w:rsid w:val="00E10C31"/>
    <w:rsid w:val="00E12EBA"/>
    <w:rsid w:val="00E14132"/>
    <w:rsid w:val="00E15253"/>
    <w:rsid w:val="00E16364"/>
    <w:rsid w:val="00E16BD8"/>
    <w:rsid w:val="00E16E99"/>
    <w:rsid w:val="00E2093D"/>
    <w:rsid w:val="00E2095F"/>
    <w:rsid w:val="00E24A0B"/>
    <w:rsid w:val="00E26320"/>
    <w:rsid w:val="00E2664B"/>
    <w:rsid w:val="00E30E3D"/>
    <w:rsid w:val="00E31870"/>
    <w:rsid w:val="00E3357A"/>
    <w:rsid w:val="00E35513"/>
    <w:rsid w:val="00E3601D"/>
    <w:rsid w:val="00E37314"/>
    <w:rsid w:val="00E40237"/>
    <w:rsid w:val="00E42135"/>
    <w:rsid w:val="00E44ACF"/>
    <w:rsid w:val="00E44E72"/>
    <w:rsid w:val="00E465ED"/>
    <w:rsid w:val="00E4732B"/>
    <w:rsid w:val="00E47420"/>
    <w:rsid w:val="00E47660"/>
    <w:rsid w:val="00E51E2A"/>
    <w:rsid w:val="00E52121"/>
    <w:rsid w:val="00E522DD"/>
    <w:rsid w:val="00E56B92"/>
    <w:rsid w:val="00E57108"/>
    <w:rsid w:val="00E574CE"/>
    <w:rsid w:val="00E57575"/>
    <w:rsid w:val="00E57880"/>
    <w:rsid w:val="00E601E7"/>
    <w:rsid w:val="00E62057"/>
    <w:rsid w:val="00E6228A"/>
    <w:rsid w:val="00E63079"/>
    <w:rsid w:val="00E63C3A"/>
    <w:rsid w:val="00E67D24"/>
    <w:rsid w:val="00E709E4"/>
    <w:rsid w:val="00E70A67"/>
    <w:rsid w:val="00E7454A"/>
    <w:rsid w:val="00E754D8"/>
    <w:rsid w:val="00E758AE"/>
    <w:rsid w:val="00E7591A"/>
    <w:rsid w:val="00E77EFE"/>
    <w:rsid w:val="00E8219A"/>
    <w:rsid w:val="00E82855"/>
    <w:rsid w:val="00E838AC"/>
    <w:rsid w:val="00E84E5F"/>
    <w:rsid w:val="00E85670"/>
    <w:rsid w:val="00E86D29"/>
    <w:rsid w:val="00E876D7"/>
    <w:rsid w:val="00E911D8"/>
    <w:rsid w:val="00E952DC"/>
    <w:rsid w:val="00E97D65"/>
    <w:rsid w:val="00EA0858"/>
    <w:rsid w:val="00EA2718"/>
    <w:rsid w:val="00EA3947"/>
    <w:rsid w:val="00EA3B8D"/>
    <w:rsid w:val="00EA4329"/>
    <w:rsid w:val="00EA445D"/>
    <w:rsid w:val="00EA58D5"/>
    <w:rsid w:val="00EA7136"/>
    <w:rsid w:val="00EA77E3"/>
    <w:rsid w:val="00EB1FDF"/>
    <w:rsid w:val="00EB3135"/>
    <w:rsid w:val="00EB3406"/>
    <w:rsid w:val="00EB3786"/>
    <w:rsid w:val="00EB4333"/>
    <w:rsid w:val="00EB52E9"/>
    <w:rsid w:val="00EB5770"/>
    <w:rsid w:val="00EB5D8F"/>
    <w:rsid w:val="00EB6163"/>
    <w:rsid w:val="00EB6C6D"/>
    <w:rsid w:val="00EB7CAD"/>
    <w:rsid w:val="00EC0DF9"/>
    <w:rsid w:val="00EC3111"/>
    <w:rsid w:val="00EC427C"/>
    <w:rsid w:val="00EC7E70"/>
    <w:rsid w:val="00ED07B8"/>
    <w:rsid w:val="00ED158C"/>
    <w:rsid w:val="00ED22CF"/>
    <w:rsid w:val="00ED3563"/>
    <w:rsid w:val="00ED63AA"/>
    <w:rsid w:val="00ED6DB8"/>
    <w:rsid w:val="00EE3DC6"/>
    <w:rsid w:val="00EE484B"/>
    <w:rsid w:val="00EE5459"/>
    <w:rsid w:val="00EE6CFC"/>
    <w:rsid w:val="00EE7F4F"/>
    <w:rsid w:val="00EF0994"/>
    <w:rsid w:val="00EF0F91"/>
    <w:rsid w:val="00EF1242"/>
    <w:rsid w:val="00EF1E94"/>
    <w:rsid w:val="00EF28B9"/>
    <w:rsid w:val="00EF3149"/>
    <w:rsid w:val="00EF4819"/>
    <w:rsid w:val="00EF603E"/>
    <w:rsid w:val="00EF6B3E"/>
    <w:rsid w:val="00EF70DB"/>
    <w:rsid w:val="00F00B39"/>
    <w:rsid w:val="00F02B44"/>
    <w:rsid w:val="00F05BC6"/>
    <w:rsid w:val="00F0763D"/>
    <w:rsid w:val="00F122B4"/>
    <w:rsid w:val="00F130DC"/>
    <w:rsid w:val="00F145A8"/>
    <w:rsid w:val="00F14701"/>
    <w:rsid w:val="00F15216"/>
    <w:rsid w:val="00F1531D"/>
    <w:rsid w:val="00F16B42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26A7"/>
    <w:rsid w:val="00F32947"/>
    <w:rsid w:val="00F32E33"/>
    <w:rsid w:val="00F3370D"/>
    <w:rsid w:val="00F356E2"/>
    <w:rsid w:val="00F36614"/>
    <w:rsid w:val="00F37F56"/>
    <w:rsid w:val="00F41A86"/>
    <w:rsid w:val="00F421A1"/>
    <w:rsid w:val="00F455DB"/>
    <w:rsid w:val="00F45906"/>
    <w:rsid w:val="00F54BBB"/>
    <w:rsid w:val="00F54DF7"/>
    <w:rsid w:val="00F5665D"/>
    <w:rsid w:val="00F60BFC"/>
    <w:rsid w:val="00F6623D"/>
    <w:rsid w:val="00F67D0A"/>
    <w:rsid w:val="00F719D4"/>
    <w:rsid w:val="00F71AD0"/>
    <w:rsid w:val="00F77BD5"/>
    <w:rsid w:val="00F80E2B"/>
    <w:rsid w:val="00F81A12"/>
    <w:rsid w:val="00F824C2"/>
    <w:rsid w:val="00F82F10"/>
    <w:rsid w:val="00F8378F"/>
    <w:rsid w:val="00F85618"/>
    <w:rsid w:val="00F86D97"/>
    <w:rsid w:val="00F90424"/>
    <w:rsid w:val="00F92779"/>
    <w:rsid w:val="00F92C5B"/>
    <w:rsid w:val="00F92F80"/>
    <w:rsid w:val="00F94A3E"/>
    <w:rsid w:val="00F94A8C"/>
    <w:rsid w:val="00F96B73"/>
    <w:rsid w:val="00FA1ACE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C7D0D"/>
    <w:rsid w:val="00FD0ABC"/>
    <w:rsid w:val="00FD3415"/>
    <w:rsid w:val="00FD528F"/>
    <w:rsid w:val="00FD6822"/>
    <w:rsid w:val="00FE1478"/>
    <w:rsid w:val="00FE1BFE"/>
    <w:rsid w:val="00FE1F83"/>
    <w:rsid w:val="00FE730D"/>
    <w:rsid w:val="00FE7467"/>
    <w:rsid w:val="00FE7C05"/>
    <w:rsid w:val="00FE7D58"/>
    <w:rsid w:val="00FF198E"/>
    <w:rsid w:val="00FF3530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F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18331B"/>
    <w:rPr>
      <w:i/>
      <w:iCs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18331B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18331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45B6C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D63C25"/>
    <w:pPr>
      <w:numPr>
        <w:numId w:val="5"/>
      </w:numPr>
    </w:pPr>
  </w:style>
  <w:style w:type="numbering" w:customStyle="1" w:styleId="WWNum42">
    <w:name w:val="WWNum42"/>
    <w:basedOn w:val="a3"/>
    <w:rsid w:val="00D63C25"/>
    <w:pPr>
      <w:numPr>
        <w:numId w:val="6"/>
      </w:numPr>
    </w:pPr>
  </w:style>
  <w:style w:type="numbering" w:customStyle="1" w:styleId="WWNum43">
    <w:name w:val="WWNum43"/>
    <w:basedOn w:val="a3"/>
    <w:rsid w:val="00D63C25"/>
    <w:pPr>
      <w:numPr>
        <w:numId w:val="7"/>
      </w:numPr>
    </w:pPr>
  </w:style>
  <w:style w:type="numbering" w:customStyle="1" w:styleId="WWNum44">
    <w:name w:val="WWNum44"/>
    <w:basedOn w:val="a3"/>
    <w:rsid w:val="00D63C25"/>
    <w:pPr>
      <w:numPr>
        <w:numId w:val="8"/>
      </w:numPr>
    </w:pPr>
  </w:style>
  <w:style w:type="numbering" w:customStyle="1" w:styleId="WWNum45">
    <w:name w:val="WWNum45"/>
    <w:basedOn w:val="a3"/>
    <w:rsid w:val="00D63C25"/>
    <w:pPr>
      <w:numPr>
        <w:numId w:val="9"/>
      </w:numPr>
    </w:pPr>
  </w:style>
  <w:style w:type="numbering" w:customStyle="1" w:styleId="WWNum46">
    <w:name w:val="WWNum46"/>
    <w:basedOn w:val="a3"/>
    <w:rsid w:val="00D63C25"/>
    <w:pPr>
      <w:numPr>
        <w:numId w:val="10"/>
      </w:numPr>
    </w:pPr>
  </w:style>
  <w:style w:type="numbering" w:customStyle="1" w:styleId="WWNum47">
    <w:name w:val="WWNum47"/>
    <w:basedOn w:val="a3"/>
    <w:rsid w:val="00D63C25"/>
    <w:pPr>
      <w:numPr>
        <w:numId w:val="11"/>
      </w:numPr>
    </w:pPr>
  </w:style>
  <w:style w:type="numbering" w:customStyle="1" w:styleId="WWNum48">
    <w:name w:val="WWNum48"/>
    <w:basedOn w:val="a3"/>
    <w:rsid w:val="00D63C25"/>
    <w:pPr>
      <w:numPr>
        <w:numId w:val="12"/>
      </w:numPr>
    </w:pPr>
  </w:style>
  <w:style w:type="numbering" w:customStyle="1" w:styleId="WWNum49">
    <w:name w:val="WWNum49"/>
    <w:basedOn w:val="a3"/>
    <w:rsid w:val="00D63C25"/>
    <w:pPr>
      <w:numPr>
        <w:numId w:val="13"/>
      </w:numPr>
    </w:pPr>
  </w:style>
  <w:style w:type="table" w:customStyle="1" w:styleId="17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B69C5"/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8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9">
    <w:name w:val="Знак примечания1"/>
    <w:rsid w:val="00454A3A"/>
    <w:rPr>
      <w:sz w:val="16"/>
      <w:szCs w:val="16"/>
    </w:rPr>
  </w:style>
  <w:style w:type="character" w:customStyle="1" w:styleId="b-serp-urlitem1">
    <w:name w:val="b-serp-url__item1"/>
    <w:basedOn w:val="18"/>
    <w:rsid w:val="00454A3A"/>
  </w:style>
  <w:style w:type="character" w:customStyle="1" w:styleId="b-serp-urlmark1">
    <w:name w:val="b-serp-url__mark1"/>
    <w:basedOn w:val="18"/>
    <w:rsid w:val="00454A3A"/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454A3A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454A3A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46060F"/>
  </w:style>
  <w:style w:type="character" w:customStyle="1" w:styleId="110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46060F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46060F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6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6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6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46060F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4C501F"/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F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18331B"/>
    <w:rPr>
      <w:i/>
      <w:iCs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18331B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18331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345B6C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D63C25"/>
    <w:pPr>
      <w:numPr>
        <w:numId w:val="5"/>
      </w:numPr>
    </w:pPr>
  </w:style>
  <w:style w:type="numbering" w:customStyle="1" w:styleId="WWNum42">
    <w:name w:val="WWNum42"/>
    <w:basedOn w:val="a3"/>
    <w:rsid w:val="00D63C25"/>
    <w:pPr>
      <w:numPr>
        <w:numId w:val="6"/>
      </w:numPr>
    </w:pPr>
  </w:style>
  <w:style w:type="numbering" w:customStyle="1" w:styleId="WWNum43">
    <w:name w:val="WWNum43"/>
    <w:basedOn w:val="a3"/>
    <w:rsid w:val="00D63C25"/>
    <w:pPr>
      <w:numPr>
        <w:numId w:val="7"/>
      </w:numPr>
    </w:pPr>
  </w:style>
  <w:style w:type="numbering" w:customStyle="1" w:styleId="WWNum44">
    <w:name w:val="WWNum44"/>
    <w:basedOn w:val="a3"/>
    <w:rsid w:val="00D63C25"/>
    <w:pPr>
      <w:numPr>
        <w:numId w:val="8"/>
      </w:numPr>
    </w:pPr>
  </w:style>
  <w:style w:type="numbering" w:customStyle="1" w:styleId="WWNum45">
    <w:name w:val="WWNum45"/>
    <w:basedOn w:val="a3"/>
    <w:rsid w:val="00D63C25"/>
    <w:pPr>
      <w:numPr>
        <w:numId w:val="9"/>
      </w:numPr>
    </w:pPr>
  </w:style>
  <w:style w:type="numbering" w:customStyle="1" w:styleId="WWNum46">
    <w:name w:val="WWNum46"/>
    <w:basedOn w:val="a3"/>
    <w:rsid w:val="00D63C25"/>
    <w:pPr>
      <w:numPr>
        <w:numId w:val="10"/>
      </w:numPr>
    </w:pPr>
  </w:style>
  <w:style w:type="numbering" w:customStyle="1" w:styleId="WWNum47">
    <w:name w:val="WWNum47"/>
    <w:basedOn w:val="a3"/>
    <w:rsid w:val="00D63C25"/>
    <w:pPr>
      <w:numPr>
        <w:numId w:val="11"/>
      </w:numPr>
    </w:pPr>
  </w:style>
  <w:style w:type="numbering" w:customStyle="1" w:styleId="WWNum48">
    <w:name w:val="WWNum48"/>
    <w:basedOn w:val="a3"/>
    <w:rsid w:val="00D63C25"/>
    <w:pPr>
      <w:numPr>
        <w:numId w:val="12"/>
      </w:numPr>
    </w:pPr>
  </w:style>
  <w:style w:type="numbering" w:customStyle="1" w:styleId="WWNum49">
    <w:name w:val="WWNum49"/>
    <w:basedOn w:val="a3"/>
    <w:rsid w:val="00D63C25"/>
    <w:pPr>
      <w:numPr>
        <w:numId w:val="13"/>
      </w:numPr>
    </w:pPr>
  </w:style>
  <w:style w:type="table" w:customStyle="1" w:styleId="17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B69C5"/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8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9">
    <w:name w:val="Знак примечания1"/>
    <w:rsid w:val="00454A3A"/>
    <w:rPr>
      <w:sz w:val="16"/>
      <w:szCs w:val="16"/>
    </w:rPr>
  </w:style>
  <w:style w:type="character" w:customStyle="1" w:styleId="b-serp-urlitem1">
    <w:name w:val="b-serp-url__item1"/>
    <w:basedOn w:val="18"/>
    <w:rsid w:val="00454A3A"/>
  </w:style>
  <w:style w:type="character" w:customStyle="1" w:styleId="b-serp-urlmark1">
    <w:name w:val="b-serp-url__mark1"/>
    <w:basedOn w:val="18"/>
    <w:rsid w:val="00454A3A"/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454A3A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454A3A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46060F"/>
  </w:style>
  <w:style w:type="character" w:customStyle="1" w:styleId="110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46060F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46060F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6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6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6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46060F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4C501F"/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A4E-2AFB-4C7F-88CA-50E28737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57</Pages>
  <Words>16843</Words>
  <Characters>96010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111</cp:revision>
  <cp:lastPrinted>2018-01-12T12:05:00Z</cp:lastPrinted>
  <dcterms:created xsi:type="dcterms:W3CDTF">2019-03-01T06:35:00Z</dcterms:created>
  <dcterms:modified xsi:type="dcterms:W3CDTF">2021-09-27T17:05:00Z</dcterms:modified>
</cp:coreProperties>
</file>